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6D973" w14:textId="77777777" w:rsidR="008017E9" w:rsidRPr="008B5B72" w:rsidRDefault="008017E9" w:rsidP="008017E9">
      <w:pPr>
        <w:spacing w:after="160" w:line="259" w:lineRule="auto"/>
        <w:jc w:val="both"/>
        <w:rPr>
          <w:rFonts w:ascii="Times New Roman" w:eastAsia="Calibri" w:hAnsi="Times New Roman"/>
          <w:b/>
          <w:bCs/>
          <w:sz w:val="20"/>
          <w:szCs w:val="20"/>
        </w:rPr>
      </w:pPr>
      <w:r w:rsidRPr="008B5B72">
        <w:rPr>
          <w:rFonts w:ascii="Times New Roman" w:eastAsia="Calibri" w:hAnsi="Times New Roman"/>
          <w:b/>
          <w:bCs/>
          <w:sz w:val="20"/>
          <w:szCs w:val="20"/>
        </w:rPr>
        <w:t xml:space="preserve">                                REGULAMENTUL OFICIAL AL CONCURSULUI </w:t>
      </w:r>
      <w:r w:rsidRPr="008B5B72">
        <w:rPr>
          <w:rFonts w:ascii="Times New Roman" w:eastAsia="Calibri" w:hAnsi="Times New Roman"/>
          <w:b/>
          <w:bCs/>
          <w:sz w:val="20"/>
          <w:szCs w:val="20"/>
          <w:lang w:val="ro-RO"/>
        </w:rPr>
        <w:t>„</w:t>
      </w:r>
      <w:r w:rsidRPr="008B5B72">
        <w:rPr>
          <w:rFonts w:ascii="Times New Roman" w:eastAsia="Calibri" w:hAnsi="Times New Roman"/>
          <w:b/>
          <w:bCs/>
          <w:sz w:val="20"/>
          <w:szCs w:val="20"/>
        </w:rPr>
        <w:t xml:space="preserve"> AQUATEENS”</w:t>
      </w:r>
    </w:p>
    <w:p w14:paraId="2EE100B9" w14:textId="77777777" w:rsidR="008017E9" w:rsidRPr="008B5B72" w:rsidRDefault="008017E9" w:rsidP="008017E9">
      <w:pPr>
        <w:spacing w:after="160" w:line="259" w:lineRule="auto"/>
        <w:jc w:val="both"/>
        <w:rPr>
          <w:rFonts w:ascii="Times New Roman" w:eastAsia="Calibri" w:hAnsi="Times New Roman"/>
          <w:sz w:val="20"/>
          <w:szCs w:val="20"/>
        </w:rPr>
      </w:pPr>
      <w:r w:rsidRPr="008B5B72">
        <w:rPr>
          <w:rFonts w:ascii="Times New Roman" w:eastAsia="Calibri" w:hAnsi="Times New Roman"/>
          <w:b/>
          <w:bCs/>
          <w:sz w:val="20"/>
          <w:szCs w:val="20"/>
        </w:rPr>
        <w:t xml:space="preserve">Art.1 </w:t>
      </w:r>
      <w:proofErr w:type="spellStart"/>
      <w:r w:rsidRPr="008B5B72">
        <w:rPr>
          <w:rFonts w:ascii="Times New Roman" w:eastAsia="Calibri" w:hAnsi="Times New Roman"/>
          <w:b/>
          <w:bCs/>
          <w:sz w:val="20"/>
          <w:szCs w:val="20"/>
        </w:rPr>
        <w:t>Organizatori</w:t>
      </w:r>
      <w:proofErr w:type="spellEnd"/>
      <w:r w:rsidRPr="008B5B72">
        <w:rPr>
          <w:rFonts w:ascii="Times New Roman" w:eastAsia="Calibri" w:hAnsi="Times New Roman"/>
          <w:b/>
          <w:bCs/>
          <w:sz w:val="20"/>
          <w:szCs w:val="20"/>
        </w:rPr>
        <w:t>:</w:t>
      </w:r>
    </w:p>
    <w:p w14:paraId="08E57AEC" w14:textId="79E09D46" w:rsidR="008017E9" w:rsidRPr="003472CE" w:rsidRDefault="008017E9" w:rsidP="008017E9">
      <w:pPr>
        <w:spacing w:after="160" w:line="259" w:lineRule="auto"/>
        <w:jc w:val="both"/>
        <w:rPr>
          <w:rFonts w:ascii="Times New Roman" w:eastAsia="Calibri" w:hAnsi="Times New Roman"/>
          <w:sz w:val="20"/>
          <w:szCs w:val="20"/>
          <w:lang w:val="it-IT"/>
        </w:rPr>
      </w:pPr>
      <w:r w:rsidRPr="008B5B72">
        <w:rPr>
          <w:rFonts w:ascii="Times New Roman" w:eastAsia="Calibri" w:hAnsi="Times New Roman"/>
          <w:b/>
          <w:bCs/>
          <w:sz w:val="20"/>
          <w:szCs w:val="20"/>
        </w:rPr>
        <w:t>1.1.</w:t>
      </w:r>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Organizatorii</w:t>
      </w:r>
      <w:proofErr w:type="spellEnd"/>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concursului</w:t>
      </w:r>
      <w:proofErr w:type="spellEnd"/>
      <w:r w:rsidRPr="008B5B72">
        <w:rPr>
          <w:rFonts w:ascii="Times New Roman" w:eastAsia="Calibri" w:hAnsi="Times New Roman"/>
          <w:sz w:val="20"/>
          <w:szCs w:val="20"/>
        </w:rPr>
        <w:t xml:space="preserve"> </w:t>
      </w:r>
      <w:r w:rsidRPr="008B5B72">
        <w:rPr>
          <w:rFonts w:ascii="Times New Roman" w:eastAsia="Calibri" w:hAnsi="Times New Roman"/>
          <w:b/>
          <w:bCs/>
          <w:sz w:val="20"/>
          <w:szCs w:val="20"/>
        </w:rPr>
        <w:t>„</w:t>
      </w:r>
      <w:proofErr w:type="spellStart"/>
      <w:r w:rsidRPr="008B5B72">
        <w:rPr>
          <w:rFonts w:ascii="Times New Roman" w:eastAsia="Calibri" w:hAnsi="Times New Roman"/>
          <w:b/>
          <w:bCs/>
          <w:sz w:val="20"/>
          <w:szCs w:val="20"/>
        </w:rPr>
        <w:t>Aqua</w:t>
      </w:r>
      <w:r w:rsidR="005A650C">
        <w:rPr>
          <w:rFonts w:ascii="Times New Roman" w:eastAsia="Calibri" w:hAnsi="Times New Roman"/>
          <w:b/>
          <w:bCs/>
          <w:sz w:val="20"/>
          <w:szCs w:val="20"/>
        </w:rPr>
        <w:t>T</w:t>
      </w:r>
      <w:r w:rsidRPr="008B5B72">
        <w:rPr>
          <w:rFonts w:ascii="Times New Roman" w:eastAsia="Calibri" w:hAnsi="Times New Roman"/>
          <w:b/>
          <w:bCs/>
          <w:sz w:val="20"/>
          <w:szCs w:val="20"/>
        </w:rPr>
        <w:t>eens</w:t>
      </w:r>
      <w:proofErr w:type="spellEnd"/>
      <w:r w:rsidRPr="008B5B72">
        <w:rPr>
          <w:rFonts w:ascii="Times New Roman" w:eastAsia="Calibri" w:hAnsi="Times New Roman"/>
          <w:b/>
          <w:bCs/>
          <w:sz w:val="20"/>
          <w:szCs w:val="20"/>
        </w:rPr>
        <w:t>”</w:t>
      </w:r>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în</w:t>
      </w:r>
      <w:proofErr w:type="spellEnd"/>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continuare</w:t>
      </w:r>
      <w:proofErr w:type="spellEnd"/>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numit</w:t>
      </w:r>
      <w:proofErr w:type="spellEnd"/>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Concursul</w:t>
      </w:r>
      <w:proofErr w:type="spellEnd"/>
      <w:r w:rsidRPr="008B5B72">
        <w:rPr>
          <w:rFonts w:ascii="Times New Roman" w:eastAsia="Calibri" w:hAnsi="Times New Roman"/>
          <w:sz w:val="20"/>
          <w:szCs w:val="20"/>
        </w:rPr>
        <w:t xml:space="preserve">" sunt </w:t>
      </w:r>
      <w:proofErr w:type="spellStart"/>
      <w:r w:rsidRPr="008B5B72">
        <w:rPr>
          <w:rFonts w:ascii="Times New Roman" w:eastAsia="Calibri" w:hAnsi="Times New Roman"/>
          <w:b/>
          <w:bCs/>
          <w:sz w:val="20"/>
          <w:szCs w:val="20"/>
        </w:rPr>
        <w:t>Aquatim</w:t>
      </w:r>
      <w:proofErr w:type="spellEnd"/>
      <w:r w:rsidRPr="008B5B72">
        <w:rPr>
          <w:rFonts w:ascii="Times New Roman" w:eastAsia="Calibri" w:hAnsi="Times New Roman"/>
          <w:b/>
          <w:bCs/>
          <w:sz w:val="20"/>
          <w:szCs w:val="20"/>
        </w:rPr>
        <w:t xml:space="preserve"> SA</w:t>
      </w:r>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în</w:t>
      </w:r>
      <w:proofErr w:type="spellEnd"/>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cele</w:t>
      </w:r>
      <w:proofErr w:type="spellEnd"/>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ce</w:t>
      </w:r>
      <w:proofErr w:type="spellEnd"/>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urmează</w:t>
      </w:r>
      <w:proofErr w:type="spellEnd"/>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Organizatorul</w:t>
      </w:r>
      <w:proofErr w:type="spellEnd"/>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înregistrată</w:t>
      </w:r>
      <w:proofErr w:type="spellEnd"/>
      <w:r w:rsidRPr="008B5B72">
        <w:rPr>
          <w:rFonts w:ascii="Times New Roman" w:eastAsia="Calibri" w:hAnsi="Times New Roman"/>
          <w:sz w:val="20"/>
          <w:szCs w:val="20"/>
        </w:rPr>
        <w:t xml:space="preserve"> la </w:t>
      </w:r>
      <w:proofErr w:type="spellStart"/>
      <w:r w:rsidRPr="008B5B72">
        <w:rPr>
          <w:rFonts w:ascii="Times New Roman" w:eastAsia="Calibri" w:hAnsi="Times New Roman"/>
          <w:sz w:val="20"/>
          <w:szCs w:val="20"/>
        </w:rPr>
        <w:t>Oficiul</w:t>
      </w:r>
      <w:proofErr w:type="spellEnd"/>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Registrului</w:t>
      </w:r>
      <w:proofErr w:type="spellEnd"/>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Comerțului</w:t>
      </w:r>
      <w:proofErr w:type="spellEnd"/>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Timișoara</w:t>
      </w:r>
      <w:proofErr w:type="spellEnd"/>
      <w:r w:rsidRPr="008B5B72">
        <w:rPr>
          <w:rFonts w:ascii="Times New Roman" w:eastAsia="Calibri" w:hAnsi="Times New Roman"/>
          <w:sz w:val="20"/>
          <w:szCs w:val="20"/>
        </w:rPr>
        <w:t xml:space="preserve"> sub nr. J</w:t>
      </w:r>
      <w:r w:rsidR="003802C6">
        <w:rPr>
          <w:rFonts w:ascii="Times New Roman" w:eastAsia="Calibri" w:hAnsi="Times New Roman"/>
          <w:sz w:val="20"/>
          <w:szCs w:val="20"/>
        </w:rPr>
        <w:t>199</w:t>
      </w:r>
      <w:r w:rsidR="00827A2D">
        <w:rPr>
          <w:rFonts w:ascii="Times New Roman" w:eastAsia="Calibri" w:hAnsi="Times New Roman"/>
          <w:sz w:val="20"/>
          <w:szCs w:val="20"/>
        </w:rPr>
        <w:t>2004096352</w:t>
      </w:r>
      <w:r w:rsidRPr="008B5B72">
        <w:rPr>
          <w:rFonts w:ascii="Times New Roman" w:eastAsia="Calibri" w:hAnsi="Times New Roman"/>
          <w:sz w:val="20"/>
          <w:szCs w:val="20"/>
        </w:rPr>
        <w:t xml:space="preserve">, cod </w:t>
      </w:r>
      <w:proofErr w:type="spellStart"/>
      <w:r w:rsidRPr="008B5B72">
        <w:rPr>
          <w:rFonts w:ascii="Times New Roman" w:eastAsia="Calibri" w:hAnsi="Times New Roman"/>
          <w:sz w:val="20"/>
          <w:szCs w:val="20"/>
        </w:rPr>
        <w:t>unic</w:t>
      </w:r>
      <w:proofErr w:type="spellEnd"/>
      <w:r w:rsidRPr="008B5B72">
        <w:rPr>
          <w:rFonts w:ascii="Times New Roman" w:eastAsia="Calibri" w:hAnsi="Times New Roman"/>
          <w:sz w:val="20"/>
          <w:szCs w:val="20"/>
        </w:rPr>
        <w:t xml:space="preserve"> de </w:t>
      </w:r>
      <w:proofErr w:type="spellStart"/>
      <w:r w:rsidRPr="008B5B72">
        <w:rPr>
          <w:rFonts w:ascii="Times New Roman" w:eastAsia="Calibri" w:hAnsi="Times New Roman"/>
          <w:sz w:val="20"/>
          <w:szCs w:val="20"/>
        </w:rPr>
        <w:t>inregistrare</w:t>
      </w:r>
      <w:proofErr w:type="spellEnd"/>
      <w:r w:rsidRPr="008B5B72">
        <w:rPr>
          <w:rFonts w:ascii="Times New Roman" w:eastAsia="Calibri" w:hAnsi="Times New Roman"/>
          <w:sz w:val="20"/>
          <w:szCs w:val="20"/>
        </w:rPr>
        <w:t xml:space="preserve"> RO3041480, cu </w:t>
      </w:r>
      <w:proofErr w:type="spellStart"/>
      <w:r w:rsidRPr="008B5B72">
        <w:rPr>
          <w:rFonts w:ascii="Times New Roman" w:eastAsia="Calibri" w:hAnsi="Times New Roman"/>
          <w:sz w:val="20"/>
          <w:szCs w:val="20"/>
        </w:rPr>
        <w:t>sediul</w:t>
      </w:r>
      <w:proofErr w:type="spellEnd"/>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în</w:t>
      </w:r>
      <w:proofErr w:type="spellEnd"/>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Timișoara</w:t>
      </w:r>
      <w:proofErr w:type="spellEnd"/>
      <w:r w:rsidRPr="008B5B72">
        <w:rPr>
          <w:rFonts w:ascii="Times New Roman" w:eastAsia="Calibri" w:hAnsi="Times New Roman"/>
          <w:sz w:val="20"/>
          <w:szCs w:val="20"/>
        </w:rPr>
        <w:t xml:space="preserve">, str. Gheorghe Lazăr nr. 11/A, </w:t>
      </w:r>
      <w:proofErr w:type="spellStart"/>
      <w:r w:rsidRPr="008B5B72">
        <w:rPr>
          <w:rFonts w:ascii="Times New Roman" w:eastAsia="Calibri" w:hAnsi="Times New Roman"/>
          <w:b/>
          <w:bCs/>
          <w:sz w:val="20"/>
          <w:szCs w:val="20"/>
        </w:rPr>
        <w:t>și</w:t>
      </w:r>
      <w:proofErr w:type="spellEnd"/>
      <w:r w:rsidRPr="008B5B72">
        <w:rPr>
          <w:rFonts w:ascii="Times New Roman" w:eastAsia="Calibri" w:hAnsi="Times New Roman"/>
          <w:b/>
          <w:bCs/>
          <w:sz w:val="20"/>
          <w:szCs w:val="20"/>
        </w:rPr>
        <w:t xml:space="preserve"> </w:t>
      </w:r>
      <w:proofErr w:type="spellStart"/>
      <w:r w:rsidRPr="008B5B72">
        <w:rPr>
          <w:rFonts w:ascii="Times New Roman" w:eastAsia="Calibri" w:hAnsi="Times New Roman"/>
          <w:b/>
          <w:bCs/>
          <w:sz w:val="20"/>
          <w:szCs w:val="20"/>
        </w:rPr>
        <w:t>Fundația</w:t>
      </w:r>
      <w:proofErr w:type="spellEnd"/>
      <w:r w:rsidRPr="008B5B72">
        <w:rPr>
          <w:rFonts w:ascii="Times New Roman" w:eastAsia="Calibri" w:hAnsi="Times New Roman"/>
          <w:b/>
          <w:bCs/>
          <w:sz w:val="20"/>
          <w:szCs w:val="20"/>
        </w:rPr>
        <w:t xml:space="preserve"> </w:t>
      </w:r>
      <w:proofErr w:type="spellStart"/>
      <w:r w:rsidRPr="008B5B72">
        <w:rPr>
          <w:rFonts w:ascii="Times New Roman" w:eastAsia="Calibri" w:hAnsi="Times New Roman"/>
          <w:b/>
          <w:bCs/>
          <w:sz w:val="20"/>
          <w:szCs w:val="20"/>
        </w:rPr>
        <w:t>Aquatim</w:t>
      </w:r>
      <w:proofErr w:type="spellEnd"/>
      <w:r w:rsidRPr="008B5B72">
        <w:rPr>
          <w:rFonts w:ascii="Times New Roman" w:eastAsia="Calibri" w:hAnsi="Times New Roman"/>
          <w:sz w:val="20"/>
          <w:szCs w:val="20"/>
        </w:rPr>
        <w:t xml:space="preserve">, CIF 40385763, cu </w:t>
      </w:r>
      <w:proofErr w:type="spellStart"/>
      <w:r w:rsidRPr="008B5B72">
        <w:rPr>
          <w:rFonts w:ascii="Times New Roman" w:eastAsia="Calibri" w:hAnsi="Times New Roman"/>
          <w:sz w:val="20"/>
          <w:szCs w:val="20"/>
        </w:rPr>
        <w:t>sediul</w:t>
      </w:r>
      <w:proofErr w:type="spellEnd"/>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în</w:t>
      </w:r>
      <w:proofErr w:type="spellEnd"/>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Timișoara</w:t>
      </w:r>
      <w:proofErr w:type="spellEnd"/>
      <w:r w:rsidRPr="008B5B72">
        <w:rPr>
          <w:rFonts w:ascii="Times New Roman" w:eastAsia="Calibri" w:hAnsi="Times New Roman"/>
          <w:sz w:val="20"/>
          <w:szCs w:val="20"/>
        </w:rPr>
        <w:t xml:space="preserve">, str. </w:t>
      </w:r>
      <w:r w:rsidRPr="003472CE">
        <w:rPr>
          <w:rFonts w:ascii="Times New Roman" w:eastAsia="Calibri" w:hAnsi="Times New Roman"/>
          <w:sz w:val="20"/>
          <w:szCs w:val="20"/>
          <w:lang w:val="it-IT"/>
        </w:rPr>
        <w:t>Gh. Lazăr nr. 11/A, camera 302.</w:t>
      </w:r>
      <w:r w:rsidRPr="003472CE">
        <w:rPr>
          <w:rFonts w:ascii="Times New Roman" w:eastAsia="Calibri" w:hAnsi="Times New Roman"/>
          <w:sz w:val="20"/>
          <w:szCs w:val="20"/>
          <w:lang w:val="it-IT"/>
        </w:rPr>
        <w:br/>
      </w:r>
      <w:r w:rsidRPr="003472CE">
        <w:rPr>
          <w:rFonts w:ascii="Times New Roman" w:eastAsia="Calibri" w:hAnsi="Times New Roman"/>
          <w:b/>
          <w:bCs/>
          <w:sz w:val="20"/>
          <w:szCs w:val="20"/>
          <w:lang w:val="it-IT"/>
        </w:rPr>
        <w:t>1.2</w:t>
      </w:r>
      <w:r w:rsidRPr="003472CE">
        <w:rPr>
          <w:rFonts w:ascii="Times New Roman" w:eastAsia="Calibri" w:hAnsi="Times New Roman"/>
          <w:sz w:val="20"/>
          <w:szCs w:val="20"/>
          <w:lang w:val="it-IT"/>
        </w:rPr>
        <w:t xml:space="preserve">. Concursul se va derula conform prevederilor prezentului Regulament (în cele ce urmează "Regulamentul"), fiind obligatoriu pentru toți participanții. Organizatorul își rezervă dreptul de a modifica Regulamentul pe parcursul desfășurării Concursului, </w:t>
      </w:r>
      <w:r w:rsidRPr="008B5B72">
        <w:rPr>
          <w:rFonts w:ascii="Times New Roman" w:eastAsia="Calibri" w:hAnsi="Times New Roman"/>
          <w:sz w:val="20"/>
          <w:szCs w:val="20"/>
          <w:lang w:val="ro-RO"/>
        </w:rPr>
        <w:t>în situații temeinic justificate,</w:t>
      </w:r>
      <w:r w:rsidRPr="003472CE">
        <w:rPr>
          <w:rFonts w:ascii="Times New Roman" w:eastAsia="Calibri" w:hAnsi="Times New Roman"/>
          <w:sz w:val="20"/>
          <w:szCs w:val="20"/>
          <w:lang w:val="it-IT"/>
        </w:rPr>
        <w:t xml:space="preserve"> avand obligația de a anunța publicul, in mod oficial, pe site-ul www.aquatim.ro. Astfel de modificări vor fi făcute publice cu cel putin 24 de ore înaintea intrării in vigoare.</w:t>
      </w:r>
    </w:p>
    <w:p w14:paraId="66A96EAC" w14:textId="77777777" w:rsidR="008017E9" w:rsidRPr="003472CE" w:rsidRDefault="008017E9" w:rsidP="008017E9">
      <w:pPr>
        <w:spacing w:after="160" w:line="259" w:lineRule="auto"/>
        <w:jc w:val="both"/>
        <w:rPr>
          <w:rFonts w:ascii="Times New Roman" w:eastAsia="Calibri" w:hAnsi="Times New Roman"/>
          <w:b/>
          <w:bCs/>
          <w:sz w:val="20"/>
          <w:szCs w:val="20"/>
          <w:lang w:val="it-IT"/>
        </w:rPr>
      </w:pPr>
      <w:r w:rsidRPr="003472CE">
        <w:rPr>
          <w:rFonts w:ascii="Times New Roman" w:eastAsia="Calibri" w:hAnsi="Times New Roman"/>
          <w:b/>
          <w:bCs/>
          <w:sz w:val="20"/>
          <w:szCs w:val="20"/>
          <w:lang w:val="it-IT"/>
        </w:rPr>
        <w:t>1.3</w:t>
      </w:r>
      <w:r w:rsidRPr="003472CE">
        <w:rPr>
          <w:rFonts w:ascii="Times New Roman" w:eastAsia="Calibri" w:hAnsi="Times New Roman"/>
          <w:sz w:val="20"/>
          <w:szCs w:val="20"/>
          <w:lang w:val="it-IT"/>
        </w:rPr>
        <w:t xml:space="preserve"> Denumirea de „Participanți” se referă la fiecare echipă formată din trei membri, elevi care provin din aceeași unitate de învățământ, </w:t>
      </w:r>
      <w:r w:rsidRPr="008B5B72">
        <w:rPr>
          <w:rFonts w:ascii="Times New Roman" w:eastAsia="Calibri" w:hAnsi="Times New Roman"/>
          <w:sz w:val="20"/>
          <w:szCs w:val="20"/>
          <w:lang w:val="ro-RO"/>
        </w:rPr>
        <w:t>împreună cu profesorul coordonator</w:t>
      </w:r>
      <w:r w:rsidRPr="003472CE">
        <w:rPr>
          <w:rFonts w:ascii="Times New Roman" w:eastAsia="Calibri" w:hAnsi="Times New Roman"/>
          <w:sz w:val="20"/>
          <w:szCs w:val="20"/>
          <w:lang w:val="it-IT"/>
        </w:rPr>
        <w:t xml:space="preserve"> și care contribuie la realizarea prezentărilor în Power Point care reprezintă obiectul Concursului. Regulamentul Concursului va fi disponibil pe site-ul www.aquatim.ro.</w:t>
      </w:r>
      <w:r w:rsidRPr="003472CE">
        <w:rPr>
          <w:rFonts w:ascii="Times New Roman" w:eastAsia="Calibri" w:hAnsi="Times New Roman"/>
          <w:b/>
          <w:bCs/>
          <w:sz w:val="20"/>
          <w:szCs w:val="20"/>
          <w:lang w:val="it-IT"/>
        </w:rPr>
        <w:t xml:space="preserve"> </w:t>
      </w:r>
    </w:p>
    <w:p w14:paraId="0D07AC81" w14:textId="77777777" w:rsidR="008017E9" w:rsidRPr="003472CE" w:rsidRDefault="008017E9" w:rsidP="008017E9">
      <w:pPr>
        <w:spacing w:after="160" w:line="259" w:lineRule="auto"/>
        <w:jc w:val="both"/>
        <w:rPr>
          <w:rFonts w:ascii="Times New Roman" w:eastAsia="Calibri" w:hAnsi="Times New Roman"/>
          <w:b/>
          <w:bCs/>
          <w:sz w:val="20"/>
          <w:szCs w:val="20"/>
          <w:lang w:val="it-IT"/>
        </w:rPr>
      </w:pPr>
      <w:r w:rsidRPr="003472CE">
        <w:rPr>
          <w:rFonts w:ascii="Times New Roman" w:eastAsia="Calibri" w:hAnsi="Times New Roman"/>
          <w:b/>
          <w:bCs/>
          <w:sz w:val="20"/>
          <w:szCs w:val="20"/>
          <w:lang w:val="it-IT"/>
        </w:rPr>
        <w:t>Art.2 Dreptul de participare</w:t>
      </w:r>
    </w:p>
    <w:p w14:paraId="7A71998A" w14:textId="36A2B410" w:rsidR="008017E9" w:rsidRPr="003472CE" w:rsidRDefault="008017E9" w:rsidP="008017E9">
      <w:pPr>
        <w:spacing w:after="160" w:line="259" w:lineRule="auto"/>
        <w:jc w:val="both"/>
        <w:rPr>
          <w:rFonts w:ascii="Times New Roman" w:eastAsia="Calibri" w:hAnsi="Times New Roman"/>
          <w:sz w:val="20"/>
          <w:szCs w:val="20"/>
          <w:lang w:val="it-IT"/>
        </w:rPr>
      </w:pPr>
      <w:r w:rsidRPr="003472CE">
        <w:rPr>
          <w:rFonts w:ascii="Times New Roman" w:eastAsia="Calibri" w:hAnsi="Times New Roman"/>
          <w:b/>
          <w:bCs/>
          <w:sz w:val="20"/>
          <w:szCs w:val="20"/>
          <w:lang w:val="it-IT"/>
        </w:rPr>
        <w:t>2.1</w:t>
      </w:r>
      <w:r w:rsidRPr="003472CE">
        <w:rPr>
          <w:rFonts w:ascii="Times New Roman" w:eastAsia="Calibri" w:hAnsi="Times New Roman"/>
          <w:sz w:val="20"/>
          <w:szCs w:val="20"/>
          <w:lang w:val="it-IT"/>
        </w:rPr>
        <w:t xml:space="preserve"> Concursul se adresează elevilor claselor a zecea din liceele din Timișoara și aria de operare a companiei Aquatim SA: Buzia</w:t>
      </w:r>
      <w:r w:rsidRPr="008B5B72">
        <w:rPr>
          <w:rFonts w:ascii="Times New Roman" w:eastAsia="Calibri" w:hAnsi="Times New Roman"/>
          <w:sz w:val="20"/>
          <w:szCs w:val="20"/>
          <w:lang w:val="ro-RO"/>
        </w:rPr>
        <w:t>ș, Deta, Făget, Jimbolia</w:t>
      </w:r>
      <w:r w:rsidR="002C6A53">
        <w:rPr>
          <w:rFonts w:ascii="Times New Roman" w:eastAsia="Calibri" w:hAnsi="Times New Roman"/>
          <w:sz w:val="20"/>
          <w:szCs w:val="20"/>
          <w:lang w:val="ro-RO"/>
        </w:rPr>
        <w:t>, Lugoj</w:t>
      </w:r>
      <w:r w:rsidRPr="008B5B72">
        <w:rPr>
          <w:rFonts w:ascii="Times New Roman" w:eastAsia="Calibri" w:hAnsi="Times New Roman"/>
          <w:sz w:val="20"/>
          <w:szCs w:val="20"/>
          <w:lang w:val="ro-RO"/>
        </w:rPr>
        <w:t xml:space="preserve"> și Sânnicolau Mare, precum și din alte localități ale județului Timiș, organizați în echipe a câte trei membri pentru fiecare liceu, fiecare echipă fiind coordonată de către un profesor coordonator, activ în liceul de proveniență al elevilor, </w:t>
      </w:r>
      <w:r w:rsidRPr="003472CE">
        <w:rPr>
          <w:rFonts w:ascii="Times New Roman" w:eastAsia="Calibri" w:hAnsi="Times New Roman"/>
          <w:sz w:val="20"/>
          <w:szCs w:val="20"/>
          <w:lang w:val="it-IT"/>
        </w:rPr>
        <w:t xml:space="preserve">cu domiciliul/reședinta pe teritoriul Romaniei si care acceptă termenii si conditiile prezentului Regulament. </w:t>
      </w:r>
    </w:p>
    <w:p w14:paraId="731C4AAD" w14:textId="77777777" w:rsidR="008017E9" w:rsidRPr="003472CE" w:rsidRDefault="008017E9" w:rsidP="008017E9">
      <w:pPr>
        <w:spacing w:after="160" w:line="259" w:lineRule="auto"/>
        <w:jc w:val="both"/>
        <w:rPr>
          <w:rFonts w:ascii="Times New Roman" w:eastAsia="Calibri" w:hAnsi="Times New Roman"/>
          <w:sz w:val="20"/>
          <w:szCs w:val="20"/>
          <w:lang w:val="it-IT"/>
        </w:rPr>
      </w:pPr>
      <w:r w:rsidRPr="003472CE">
        <w:rPr>
          <w:rFonts w:ascii="Times New Roman" w:eastAsia="Calibri" w:hAnsi="Times New Roman"/>
          <w:sz w:val="20"/>
          <w:szCs w:val="20"/>
          <w:lang w:val="it-IT"/>
        </w:rPr>
        <w:br/>
      </w:r>
      <w:r w:rsidRPr="003472CE">
        <w:rPr>
          <w:rFonts w:ascii="Times New Roman" w:eastAsia="Calibri" w:hAnsi="Times New Roman"/>
          <w:b/>
          <w:bCs/>
          <w:sz w:val="20"/>
          <w:szCs w:val="20"/>
          <w:lang w:val="it-IT"/>
        </w:rPr>
        <w:t>2.2.</w:t>
      </w:r>
      <w:r w:rsidRPr="003472CE">
        <w:rPr>
          <w:rFonts w:ascii="Times New Roman" w:eastAsia="Calibri" w:hAnsi="Times New Roman"/>
          <w:sz w:val="20"/>
          <w:szCs w:val="20"/>
          <w:lang w:val="it-IT"/>
        </w:rPr>
        <w:t xml:space="preserve"> Prin participarea la Concurs, Participanții confirmă cunoașterea prevederilor Regulamentului și își exprimă acordul în privința acestora, participarea la acest Concurs implicând obligativitatea respectării prevederilor prezentului Regulament.</w:t>
      </w:r>
    </w:p>
    <w:p w14:paraId="1F69BF51" w14:textId="39A9AE8D" w:rsidR="008017E9" w:rsidRPr="003472CE" w:rsidRDefault="008017E9" w:rsidP="008017E9">
      <w:pPr>
        <w:spacing w:after="160" w:line="259" w:lineRule="auto"/>
        <w:rPr>
          <w:rFonts w:ascii="Times New Roman" w:eastAsia="Calibri" w:hAnsi="Times New Roman"/>
          <w:b/>
          <w:bCs/>
          <w:sz w:val="20"/>
          <w:szCs w:val="20"/>
          <w:lang w:val="it-IT"/>
        </w:rPr>
      </w:pPr>
      <w:r w:rsidRPr="003472CE">
        <w:rPr>
          <w:rFonts w:ascii="Times New Roman" w:eastAsia="Calibri" w:hAnsi="Times New Roman"/>
          <w:b/>
          <w:bCs/>
          <w:sz w:val="20"/>
          <w:szCs w:val="20"/>
          <w:lang w:val="it-IT"/>
        </w:rPr>
        <w:t>Art.3 Perioada Concursului</w:t>
      </w:r>
      <w:r w:rsidRPr="003472CE">
        <w:rPr>
          <w:rFonts w:ascii="Times New Roman" w:eastAsia="Calibri" w:hAnsi="Times New Roman"/>
          <w:sz w:val="20"/>
          <w:szCs w:val="20"/>
          <w:lang w:val="it-IT"/>
        </w:rPr>
        <w:br/>
      </w:r>
      <w:r w:rsidRPr="003472CE">
        <w:rPr>
          <w:rFonts w:ascii="Times New Roman" w:eastAsia="Calibri" w:hAnsi="Times New Roman"/>
          <w:b/>
          <w:bCs/>
          <w:sz w:val="20"/>
          <w:szCs w:val="20"/>
          <w:lang w:val="it-IT"/>
        </w:rPr>
        <w:t>3.1</w:t>
      </w:r>
      <w:r w:rsidRPr="003472CE">
        <w:rPr>
          <w:rFonts w:ascii="Times New Roman" w:eastAsia="Calibri" w:hAnsi="Times New Roman"/>
          <w:sz w:val="20"/>
          <w:szCs w:val="20"/>
          <w:lang w:val="it-IT"/>
        </w:rPr>
        <w:t xml:space="preserve"> Concursul se va desfășura in perioada </w:t>
      </w:r>
      <w:r w:rsidRPr="003472CE">
        <w:rPr>
          <w:rFonts w:ascii="Times New Roman" w:eastAsia="Calibri" w:hAnsi="Times New Roman"/>
          <w:b/>
          <w:bCs/>
          <w:sz w:val="20"/>
          <w:szCs w:val="20"/>
          <w:lang w:val="it-IT"/>
        </w:rPr>
        <w:t>23.09.202</w:t>
      </w:r>
      <w:r w:rsidR="007734D0" w:rsidRPr="003472CE">
        <w:rPr>
          <w:rFonts w:ascii="Times New Roman" w:eastAsia="Calibri" w:hAnsi="Times New Roman"/>
          <w:b/>
          <w:bCs/>
          <w:sz w:val="20"/>
          <w:szCs w:val="20"/>
          <w:lang w:val="it-IT"/>
        </w:rPr>
        <w:t>5</w:t>
      </w:r>
      <w:r w:rsidRPr="003472CE">
        <w:rPr>
          <w:rFonts w:ascii="Times New Roman" w:eastAsia="Calibri" w:hAnsi="Times New Roman"/>
          <w:b/>
          <w:bCs/>
          <w:sz w:val="20"/>
          <w:szCs w:val="20"/>
          <w:lang w:val="it-IT"/>
        </w:rPr>
        <w:t>-05.12.202</w:t>
      </w:r>
      <w:r w:rsidR="007734D0" w:rsidRPr="003472CE">
        <w:rPr>
          <w:rFonts w:ascii="Times New Roman" w:eastAsia="Calibri" w:hAnsi="Times New Roman"/>
          <w:b/>
          <w:bCs/>
          <w:sz w:val="20"/>
          <w:szCs w:val="20"/>
          <w:lang w:val="it-IT"/>
        </w:rPr>
        <w:t>5</w:t>
      </w:r>
      <w:r w:rsidRPr="003472CE">
        <w:rPr>
          <w:rFonts w:ascii="Times New Roman" w:eastAsia="Calibri" w:hAnsi="Times New Roman"/>
          <w:sz w:val="20"/>
          <w:szCs w:val="20"/>
          <w:lang w:val="it-IT"/>
        </w:rPr>
        <w:t xml:space="preserve"> și se va încheia în data de 05.12.202</w:t>
      </w:r>
      <w:r w:rsidR="007734D0" w:rsidRPr="003472CE">
        <w:rPr>
          <w:rFonts w:ascii="Times New Roman" w:eastAsia="Calibri" w:hAnsi="Times New Roman"/>
          <w:sz w:val="20"/>
          <w:szCs w:val="20"/>
          <w:lang w:val="it-IT"/>
        </w:rPr>
        <w:t>5</w:t>
      </w:r>
      <w:r w:rsidRPr="003472CE">
        <w:rPr>
          <w:rFonts w:ascii="Times New Roman" w:eastAsia="Calibri" w:hAnsi="Times New Roman"/>
          <w:sz w:val="20"/>
          <w:szCs w:val="20"/>
          <w:lang w:val="it-IT"/>
        </w:rPr>
        <w:t>, odată cu festivitatea de premiere.</w:t>
      </w:r>
    </w:p>
    <w:p w14:paraId="36DD52A1" w14:textId="77777777" w:rsidR="008017E9" w:rsidRPr="008B5B72" w:rsidRDefault="008017E9" w:rsidP="008017E9">
      <w:pPr>
        <w:spacing w:after="160" w:line="259" w:lineRule="auto"/>
        <w:jc w:val="both"/>
        <w:rPr>
          <w:rFonts w:ascii="Times New Roman" w:eastAsia="Calibri" w:hAnsi="Times New Roman"/>
          <w:b/>
          <w:bCs/>
          <w:sz w:val="20"/>
          <w:szCs w:val="20"/>
        </w:rPr>
      </w:pPr>
      <w:r w:rsidRPr="008B5B72">
        <w:rPr>
          <w:rFonts w:ascii="Times New Roman" w:eastAsia="Calibri" w:hAnsi="Times New Roman"/>
          <w:b/>
          <w:bCs/>
          <w:sz w:val="20"/>
          <w:szCs w:val="20"/>
        </w:rPr>
        <w:t>3.2</w:t>
      </w:r>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Etapele</w:t>
      </w:r>
      <w:proofErr w:type="spellEnd"/>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concursului</w:t>
      </w:r>
      <w:proofErr w:type="spellEnd"/>
      <w:r w:rsidRPr="008B5B72">
        <w:rPr>
          <w:rFonts w:ascii="Times New Roman" w:eastAsia="Calibri" w:hAnsi="Times New Roman"/>
          <w:sz w:val="20"/>
          <w:szCs w:val="20"/>
        </w:rPr>
        <w:t>:</w:t>
      </w:r>
    </w:p>
    <w:p w14:paraId="63B7B9E9" w14:textId="0534D68A" w:rsidR="008017E9" w:rsidRPr="008B5B72" w:rsidRDefault="008017E9" w:rsidP="008017E9">
      <w:pPr>
        <w:numPr>
          <w:ilvl w:val="0"/>
          <w:numId w:val="12"/>
        </w:numPr>
        <w:spacing w:after="160" w:line="259" w:lineRule="auto"/>
        <w:ind w:left="450" w:firstLine="0"/>
        <w:contextualSpacing/>
        <w:jc w:val="both"/>
        <w:rPr>
          <w:rFonts w:ascii="Times New Roman" w:eastAsia="Calibri" w:hAnsi="Times New Roman"/>
          <w:sz w:val="20"/>
          <w:szCs w:val="20"/>
          <w:lang w:val="ro-RO"/>
        </w:rPr>
      </w:pPr>
      <w:r w:rsidRPr="008B5B72">
        <w:rPr>
          <w:rFonts w:ascii="Times New Roman" w:eastAsia="Calibri" w:hAnsi="Times New Roman"/>
          <w:sz w:val="20"/>
          <w:szCs w:val="20"/>
          <w:lang w:val="ro-RO"/>
        </w:rPr>
        <w:t>Mediatizarea organizării concursului</w:t>
      </w:r>
      <w:r w:rsidRPr="003472CE">
        <w:rPr>
          <w:rFonts w:ascii="Times New Roman" w:eastAsia="Calibri" w:hAnsi="Times New Roman"/>
          <w:sz w:val="20"/>
          <w:szCs w:val="20"/>
          <w:lang w:val="it-IT"/>
        </w:rPr>
        <w:t xml:space="preserve">: </w:t>
      </w:r>
      <w:r w:rsidRPr="008B5B72">
        <w:rPr>
          <w:rFonts w:ascii="Times New Roman" w:eastAsia="Calibri" w:hAnsi="Times New Roman"/>
          <w:sz w:val="20"/>
          <w:szCs w:val="20"/>
          <w:lang w:val="ro-RO"/>
        </w:rPr>
        <w:t xml:space="preserve">în liceele menționate la art.2.1., pe baza invitațiilor trimise de organizator, pe adresele de e-mail ale liceelor, prin informare în media, pe paginile de socializare ale organizatorului </w:t>
      </w:r>
      <w:r w:rsidRPr="008B5B72">
        <w:rPr>
          <w:rFonts w:ascii="Times New Roman" w:eastAsia="Calibri" w:hAnsi="Times New Roman"/>
          <w:b/>
          <w:bCs/>
          <w:sz w:val="20"/>
          <w:szCs w:val="20"/>
          <w:lang w:val="ro-RO"/>
        </w:rPr>
        <w:t>23.09.202</w:t>
      </w:r>
      <w:r w:rsidR="00B85DCA">
        <w:rPr>
          <w:rFonts w:ascii="Times New Roman" w:eastAsia="Calibri" w:hAnsi="Times New Roman"/>
          <w:b/>
          <w:bCs/>
          <w:sz w:val="20"/>
          <w:szCs w:val="20"/>
          <w:lang w:val="ro-RO"/>
        </w:rPr>
        <w:t>5</w:t>
      </w:r>
      <w:r w:rsidRPr="008B5B72">
        <w:rPr>
          <w:rFonts w:ascii="Times New Roman" w:eastAsia="Calibri" w:hAnsi="Times New Roman"/>
          <w:b/>
          <w:bCs/>
          <w:sz w:val="20"/>
          <w:szCs w:val="20"/>
          <w:lang w:val="ro-RO"/>
        </w:rPr>
        <w:t>-30.09.202</w:t>
      </w:r>
      <w:r w:rsidR="00B85DCA">
        <w:rPr>
          <w:rFonts w:ascii="Times New Roman" w:eastAsia="Calibri" w:hAnsi="Times New Roman"/>
          <w:b/>
          <w:bCs/>
          <w:sz w:val="20"/>
          <w:szCs w:val="20"/>
          <w:lang w:val="ro-RO"/>
        </w:rPr>
        <w:t>5</w:t>
      </w:r>
    </w:p>
    <w:p w14:paraId="1A640E2B" w14:textId="1198C1DD" w:rsidR="008017E9" w:rsidRPr="008B5B72" w:rsidRDefault="008017E9" w:rsidP="008017E9">
      <w:pPr>
        <w:numPr>
          <w:ilvl w:val="0"/>
          <w:numId w:val="12"/>
        </w:numPr>
        <w:spacing w:after="160" w:line="259" w:lineRule="auto"/>
        <w:ind w:left="450" w:firstLine="0"/>
        <w:contextualSpacing/>
        <w:jc w:val="both"/>
        <w:rPr>
          <w:rFonts w:ascii="Times New Roman" w:eastAsia="Calibri" w:hAnsi="Times New Roman"/>
          <w:b/>
          <w:bCs/>
          <w:sz w:val="20"/>
          <w:szCs w:val="20"/>
          <w:lang w:val="ro-RO"/>
        </w:rPr>
      </w:pPr>
      <w:r w:rsidRPr="008B5B72">
        <w:rPr>
          <w:rFonts w:ascii="Times New Roman" w:eastAsia="Calibri" w:hAnsi="Times New Roman"/>
          <w:sz w:val="20"/>
          <w:szCs w:val="20"/>
          <w:lang w:val="ro-RO"/>
        </w:rPr>
        <w:t>Publicarea regulamentului concursului „</w:t>
      </w:r>
      <w:proofErr w:type="spellStart"/>
      <w:r w:rsidRPr="008B5B72">
        <w:rPr>
          <w:rFonts w:ascii="Times New Roman" w:eastAsia="Calibri" w:hAnsi="Times New Roman"/>
          <w:sz w:val="20"/>
          <w:szCs w:val="20"/>
          <w:lang w:val="ro-RO"/>
        </w:rPr>
        <w:t>Aqua</w:t>
      </w:r>
      <w:r w:rsidR="00787B2B">
        <w:rPr>
          <w:rFonts w:ascii="Times New Roman" w:eastAsia="Calibri" w:hAnsi="Times New Roman"/>
          <w:sz w:val="20"/>
          <w:szCs w:val="20"/>
          <w:lang w:val="ro-RO"/>
        </w:rPr>
        <w:t>T</w:t>
      </w:r>
      <w:r w:rsidRPr="008B5B72">
        <w:rPr>
          <w:rFonts w:ascii="Times New Roman" w:eastAsia="Calibri" w:hAnsi="Times New Roman"/>
          <w:sz w:val="20"/>
          <w:szCs w:val="20"/>
          <w:lang w:val="ro-RO"/>
        </w:rPr>
        <w:t>eens</w:t>
      </w:r>
      <w:proofErr w:type="spellEnd"/>
      <w:r w:rsidRPr="008B5B72">
        <w:rPr>
          <w:rFonts w:ascii="Times New Roman" w:eastAsia="Calibri" w:hAnsi="Times New Roman"/>
          <w:sz w:val="20"/>
          <w:szCs w:val="20"/>
          <w:lang w:val="ro-RO"/>
        </w:rPr>
        <w:t xml:space="preserve">” pe site-ul organizatorului, </w:t>
      </w:r>
      <w:r w:rsidRPr="008B5B72">
        <w:rPr>
          <w:rFonts w:ascii="Times New Roman" w:eastAsia="Calibri" w:hAnsi="Times New Roman"/>
          <w:b/>
          <w:bCs/>
          <w:sz w:val="20"/>
          <w:szCs w:val="20"/>
          <w:lang w:val="ro-RO"/>
        </w:rPr>
        <w:t>23.09.202</w:t>
      </w:r>
      <w:r w:rsidR="00B85DCA">
        <w:rPr>
          <w:rFonts w:ascii="Times New Roman" w:eastAsia="Calibri" w:hAnsi="Times New Roman"/>
          <w:b/>
          <w:bCs/>
          <w:sz w:val="20"/>
          <w:szCs w:val="20"/>
          <w:lang w:val="ro-RO"/>
        </w:rPr>
        <w:t>5</w:t>
      </w:r>
    </w:p>
    <w:p w14:paraId="0B803807" w14:textId="2AE12F87" w:rsidR="008017E9" w:rsidRPr="008B5B72" w:rsidRDefault="008017E9" w:rsidP="008017E9">
      <w:pPr>
        <w:numPr>
          <w:ilvl w:val="0"/>
          <w:numId w:val="12"/>
        </w:numPr>
        <w:spacing w:after="160" w:line="259" w:lineRule="auto"/>
        <w:ind w:left="450" w:firstLine="0"/>
        <w:contextualSpacing/>
        <w:jc w:val="both"/>
        <w:rPr>
          <w:rFonts w:ascii="Times New Roman" w:eastAsia="Calibri" w:hAnsi="Times New Roman"/>
          <w:b/>
          <w:bCs/>
          <w:sz w:val="20"/>
          <w:szCs w:val="20"/>
          <w:lang w:val="ro-RO"/>
        </w:rPr>
      </w:pPr>
      <w:r w:rsidRPr="008B5B72">
        <w:rPr>
          <w:rFonts w:ascii="Times New Roman" w:eastAsia="Calibri" w:hAnsi="Times New Roman"/>
          <w:sz w:val="20"/>
          <w:szCs w:val="20"/>
          <w:lang w:val="ro-RO"/>
        </w:rPr>
        <w:t>Perioada de înscriere</w:t>
      </w:r>
      <w:r w:rsidRPr="008B5B72">
        <w:rPr>
          <w:rFonts w:ascii="Times New Roman" w:eastAsia="Calibri" w:hAnsi="Times New Roman"/>
          <w:b/>
          <w:bCs/>
          <w:sz w:val="20"/>
          <w:szCs w:val="20"/>
        </w:rPr>
        <w:t>: 01.10.202</w:t>
      </w:r>
      <w:r w:rsidR="00807C6B">
        <w:rPr>
          <w:rFonts w:ascii="Times New Roman" w:eastAsia="Calibri" w:hAnsi="Times New Roman"/>
          <w:b/>
          <w:bCs/>
          <w:sz w:val="20"/>
          <w:szCs w:val="20"/>
        </w:rPr>
        <w:t>5</w:t>
      </w:r>
      <w:r w:rsidRPr="008B5B72">
        <w:rPr>
          <w:rFonts w:ascii="Times New Roman" w:eastAsia="Calibri" w:hAnsi="Times New Roman"/>
          <w:b/>
          <w:bCs/>
          <w:sz w:val="20"/>
          <w:szCs w:val="20"/>
        </w:rPr>
        <w:t xml:space="preserve"> -</w:t>
      </w:r>
      <w:r w:rsidR="0000489D">
        <w:rPr>
          <w:rFonts w:ascii="Times New Roman" w:eastAsia="Calibri" w:hAnsi="Times New Roman"/>
          <w:b/>
          <w:bCs/>
          <w:sz w:val="20"/>
          <w:szCs w:val="20"/>
        </w:rPr>
        <w:t>20</w:t>
      </w:r>
      <w:r w:rsidRPr="008B5B72">
        <w:rPr>
          <w:rFonts w:ascii="Times New Roman" w:eastAsia="Calibri" w:hAnsi="Times New Roman"/>
          <w:b/>
          <w:bCs/>
          <w:sz w:val="20"/>
          <w:szCs w:val="20"/>
        </w:rPr>
        <w:t>.10.202</w:t>
      </w:r>
      <w:r w:rsidR="00807C6B">
        <w:rPr>
          <w:rFonts w:ascii="Times New Roman" w:eastAsia="Calibri" w:hAnsi="Times New Roman"/>
          <w:b/>
          <w:bCs/>
          <w:sz w:val="20"/>
          <w:szCs w:val="20"/>
        </w:rPr>
        <w:t>5</w:t>
      </w:r>
      <w:r w:rsidRPr="008B5B72">
        <w:rPr>
          <w:rFonts w:ascii="Times New Roman" w:eastAsia="Calibri" w:hAnsi="Times New Roman"/>
          <w:b/>
          <w:bCs/>
          <w:sz w:val="20"/>
          <w:szCs w:val="20"/>
        </w:rPr>
        <w:t xml:space="preserve"> </w:t>
      </w:r>
      <w:proofErr w:type="spellStart"/>
      <w:r w:rsidRPr="008B5B72">
        <w:rPr>
          <w:rFonts w:ascii="Times New Roman" w:eastAsia="Calibri" w:hAnsi="Times New Roman"/>
          <w:b/>
          <w:bCs/>
          <w:sz w:val="20"/>
          <w:szCs w:val="20"/>
        </w:rPr>
        <w:t>inclusiv</w:t>
      </w:r>
      <w:proofErr w:type="spellEnd"/>
    </w:p>
    <w:p w14:paraId="50F2250E" w14:textId="08D596D6" w:rsidR="008017E9" w:rsidRPr="008B5B72" w:rsidRDefault="008017E9" w:rsidP="008017E9">
      <w:pPr>
        <w:numPr>
          <w:ilvl w:val="0"/>
          <w:numId w:val="12"/>
        </w:numPr>
        <w:spacing w:after="160" w:line="259" w:lineRule="auto"/>
        <w:ind w:left="450" w:firstLine="0"/>
        <w:contextualSpacing/>
        <w:jc w:val="both"/>
        <w:rPr>
          <w:rFonts w:ascii="Times New Roman" w:eastAsia="Calibri" w:hAnsi="Times New Roman"/>
          <w:b/>
          <w:bCs/>
          <w:sz w:val="20"/>
          <w:szCs w:val="20"/>
          <w:lang w:val="ro-RO"/>
        </w:rPr>
      </w:pPr>
      <w:r w:rsidRPr="003472CE">
        <w:rPr>
          <w:rFonts w:ascii="Times New Roman" w:eastAsia="Calibri" w:hAnsi="Times New Roman"/>
          <w:sz w:val="20"/>
          <w:szCs w:val="20"/>
          <w:lang w:val="it-IT"/>
        </w:rPr>
        <w:t>Publicarea listei Participanților înscriși la concurs, de c</w:t>
      </w:r>
      <w:r w:rsidRPr="008B5B72">
        <w:rPr>
          <w:rFonts w:ascii="Times New Roman" w:eastAsia="Calibri" w:hAnsi="Times New Roman"/>
          <w:sz w:val="20"/>
          <w:szCs w:val="20"/>
          <w:lang w:val="ro-RO"/>
        </w:rPr>
        <w:t>ă</w:t>
      </w:r>
      <w:r w:rsidRPr="003472CE">
        <w:rPr>
          <w:rFonts w:ascii="Times New Roman" w:eastAsia="Calibri" w:hAnsi="Times New Roman"/>
          <w:sz w:val="20"/>
          <w:szCs w:val="20"/>
          <w:lang w:val="it-IT"/>
        </w:rPr>
        <w:t xml:space="preserve">tre organizator, pe paginile de socializare ale organizatorului: </w:t>
      </w:r>
      <w:r w:rsidRPr="003472CE">
        <w:rPr>
          <w:rFonts w:ascii="Times New Roman" w:eastAsia="Calibri" w:hAnsi="Times New Roman"/>
          <w:b/>
          <w:bCs/>
          <w:sz w:val="20"/>
          <w:szCs w:val="20"/>
          <w:lang w:val="it-IT"/>
        </w:rPr>
        <w:t>21.10.202</w:t>
      </w:r>
      <w:r w:rsidR="00807C6B" w:rsidRPr="003472CE">
        <w:rPr>
          <w:rFonts w:ascii="Times New Roman" w:eastAsia="Calibri" w:hAnsi="Times New Roman"/>
          <w:b/>
          <w:bCs/>
          <w:sz w:val="20"/>
          <w:szCs w:val="20"/>
          <w:lang w:val="it-IT"/>
        </w:rPr>
        <w:t>5</w:t>
      </w:r>
      <w:r w:rsidRPr="003472CE">
        <w:rPr>
          <w:rFonts w:ascii="Times New Roman" w:eastAsia="Calibri" w:hAnsi="Times New Roman"/>
          <w:b/>
          <w:bCs/>
          <w:sz w:val="20"/>
          <w:szCs w:val="20"/>
          <w:lang w:val="it-IT"/>
        </w:rPr>
        <w:t>- 23.10.202</w:t>
      </w:r>
      <w:r w:rsidR="00807C6B" w:rsidRPr="003472CE">
        <w:rPr>
          <w:rFonts w:ascii="Times New Roman" w:eastAsia="Calibri" w:hAnsi="Times New Roman"/>
          <w:b/>
          <w:bCs/>
          <w:sz w:val="20"/>
          <w:szCs w:val="20"/>
          <w:lang w:val="it-IT"/>
        </w:rPr>
        <w:t>5</w:t>
      </w:r>
    </w:p>
    <w:p w14:paraId="748472FC" w14:textId="0213272D" w:rsidR="008017E9" w:rsidRPr="008B5B72" w:rsidRDefault="008017E9" w:rsidP="008017E9">
      <w:pPr>
        <w:numPr>
          <w:ilvl w:val="0"/>
          <w:numId w:val="12"/>
        </w:numPr>
        <w:spacing w:after="160" w:line="259" w:lineRule="auto"/>
        <w:ind w:left="450" w:firstLine="0"/>
        <w:contextualSpacing/>
        <w:jc w:val="both"/>
        <w:rPr>
          <w:rFonts w:ascii="Times New Roman" w:eastAsia="Calibri" w:hAnsi="Times New Roman"/>
          <w:sz w:val="20"/>
          <w:szCs w:val="20"/>
          <w:lang w:val="ro-RO"/>
        </w:rPr>
      </w:pPr>
      <w:r w:rsidRPr="003472CE">
        <w:rPr>
          <w:rFonts w:ascii="Times New Roman" w:eastAsia="Calibri" w:hAnsi="Times New Roman"/>
          <w:sz w:val="20"/>
          <w:szCs w:val="20"/>
          <w:lang w:val="it-IT"/>
        </w:rPr>
        <w:t xml:space="preserve">Punerea la dispoziția concurenților a tuturor informațiilor și cerințelor specifice referitoare la realizarea prezentării, formulate de Organizator, pe adresa de mail a profesorului coordonator </w:t>
      </w:r>
      <w:r w:rsidRPr="003472CE">
        <w:rPr>
          <w:rFonts w:ascii="Times New Roman" w:eastAsia="Calibri" w:hAnsi="Times New Roman"/>
          <w:b/>
          <w:bCs/>
          <w:sz w:val="20"/>
          <w:szCs w:val="20"/>
          <w:lang w:val="it-IT"/>
        </w:rPr>
        <w:t>2</w:t>
      </w:r>
      <w:r w:rsidR="00925055" w:rsidRPr="003472CE">
        <w:rPr>
          <w:rFonts w:ascii="Times New Roman" w:eastAsia="Calibri" w:hAnsi="Times New Roman"/>
          <w:b/>
          <w:bCs/>
          <w:sz w:val="20"/>
          <w:szCs w:val="20"/>
          <w:lang w:val="it-IT"/>
        </w:rPr>
        <w:t>7</w:t>
      </w:r>
      <w:r w:rsidRPr="003472CE">
        <w:rPr>
          <w:rFonts w:ascii="Times New Roman" w:eastAsia="Calibri" w:hAnsi="Times New Roman"/>
          <w:b/>
          <w:bCs/>
          <w:sz w:val="20"/>
          <w:szCs w:val="20"/>
          <w:lang w:val="it-IT"/>
        </w:rPr>
        <w:t>.10.202</w:t>
      </w:r>
      <w:r w:rsidR="00925055" w:rsidRPr="003472CE">
        <w:rPr>
          <w:rFonts w:ascii="Times New Roman" w:eastAsia="Calibri" w:hAnsi="Times New Roman"/>
          <w:b/>
          <w:bCs/>
          <w:sz w:val="20"/>
          <w:szCs w:val="20"/>
          <w:lang w:val="it-IT"/>
        </w:rPr>
        <w:t>5</w:t>
      </w:r>
      <w:r w:rsidRPr="003472CE">
        <w:rPr>
          <w:rFonts w:ascii="Times New Roman" w:eastAsia="Calibri" w:hAnsi="Times New Roman"/>
          <w:b/>
          <w:bCs/>
          <w:sz w:val="20"/>
          <w:szCs w:val="20"/>
          <w:lang w:val="it-IT"/>
        </w:rPr>
        <w:t>.</w:t>
      </w:r>
    </w:p>
    <w:p w14:paraId="183C12C7" w14:textId="08C914AB" w:rsidR="008017E9" w:rsidRPr="008B5B72" w:rsidRDefault="008017E9" w:rsidP="008017E9">
      <w:pPr>
        <w:numPr>
          <w:ilvl w:val="0"/>
          <w:numId w:val="12"/>
        </w:numPr>
        <w:spacing w:after="160" w:line="259" w:lineRule="auto"/>
        <w:ind w:hanging="990"/>
        <w:contextualSpacing/>
        <w:jc w:val="both"/>
        <w:rPr>
          <w:rFonts w:ascii="Times New Roman" w:eastAsia="Calibri" w:hAnsi="Times New Roman"/>
          <w:sz w:val="20"/>
          <w:szCs w:val="20"/>
          <w:lang w:val="ro-RO"/>
        </w:rPr>
      </w:pPr>
      <w:proofErr w:type="spellStart"/>
      <w:r w:rsidRPr="008B5B72">
        <w:rPr>
          <w:rFonts w:ascii="Times New Roman" w:eastAsia="Calibri" w:hAnsi="Times New Roman"/>
          <w:sz w:val="20"/>
          <w:szCs w:val="20"/>
        </w:rPr>
        <w:t>Elaborarea</w:t>
      </w:r>
      <w:proofErr w:type="spellEnd"/>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prezentărilor</w:t>
      </w:r>
      <w:proofErr w:type="spellEnd"/>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în</w:t>
      </w:r>
      <w:proofErr w:type="spellEnd"/>
      <w:r w:rsidRPr="008B5B72">
        <w:rPr>
          <w:rFonts w:ascii="Times New Roman" w:eastAsia="Calibri" w:hAnsi="Times New Roman"/>
          <w:sz w:val="20"/>
          <w:szCs w:val="20"/>
        </w:rPr>
        <w:t xml:space="preserve"> PowerPoint de </w:t>
      </w:r>
      <w:proofErr w:type="spellStart"/>
      <w:r w:rsidRPr="008B5B72">
        <w:rPr>
          <w:rFonts w:ascii="Times New Roman" w:eastAsia="Calibri" w:hAnsi="Times New Roman"/>
          <w:sz w:val="20"/>
          <w:szCs w:val="20"/>
        </w:rPr>
        <w:t>către</w:t>
      </w:r>
      <w:proofErr w:type="spellEnd"/>
      <w:r w:rsidRPr="008B5B72">
        <w:rPr>
          <w:rFonts w:ascii="Times New Roman" w:eastAsia="Calibri" w:hAnsi="Times New Roman"/>
          <w:sz w:val="20"/>
          <w:szCs w:val="20"/>
        </w:rPr>
        <w:t xml:space="preserve"> </w:t>
      </w:r>
      <w:proofErr w:type="spellStart"/>
      <w:r w:rsidRPr="008B5B72">
        <w:rPr>
          <w:rFonts w:ascii="Times New Roman" w:eastAsia="Calibri" w:hAnsi="Times New Roman"/>
          <w:sz w:val="20"/>
          <w:szCs w:val="20"/>
        </w:rPr>
        <w:t>Participanți</w:t>
      </w:r>
      <w:proofErr w:type="spellEnd"/>
      <w:r w:rsidRPr="008B5B72">
        <w:rPr>
          <w:rFonts w:ascii="Times New Roman" w:eastAsia="Calibri" w:hAnsi="Times New Roman"/>
          <w:sz w:val="20"/>
          <w:szCs w:val="20"/>
        </w:rPr>
        <w:t xml:space="preserve">: </w:t>
      </w:r>
      <w:r w:rsidRPr="008B5B72">
        <w:rPr>
          <w:rFonts w:ascii="Times New Roman" w:eastAsia="Calibri" w:hAnsi="Times New Roman"/>
          <w:b/>
          <w:bCs/>
          <w:sz w:val="20"/>
          <w:szCs w:val="20"/>
        </w:rPr>
        <w:t>01.11.202</w:t>
      </w:r>
      <w:r w:rsidR="00925055">
        <w:rPr>
          <w:rFonts w:ascii="Times New Roman" w:eastAsia="Calibri" w:hAnsi="Times New Roman"/>
          <w:b/>
          <w:bCs/>
          <w:sz w:val="20"/>
          <w:szCs w:val="20"/>
        </w:rPr>
        <w:t>5</w:t>
      </w:r>
      <w:r w:rsidRPr="008B5B72">
        <w:rPr>
          <w:rFonts w:ascii="Times New Roman" w:eastAsia="Calibri" w:hAnsi="Times New Roman"/>
          <w:b/>
          <w:bCs/>
          <w:sz w:val="20"/>
          <w:szCs w:val="20"/>
        </w:rPr>
        <w:t>-24.11.202</w:t>
      </w:r>
      <w:r w:rsidR="00925055">
        <w:rPr>
          <w:rFonts w:ascii="Times New Roman" w:eastAsia="Calibri" w:hAnsi="Times New Roman"/>
          <w:b/>
          <w:bCs/>
          <w:sz w:val="20"/>
          <w:szCs w:val="20"/>
        </w:rPr>
        <w:t>5</w:t>
      </w:r>
      <w:r w:rsidRPr="008B5B72">
        <w:rPr>
          <w:rFonts w:ascii="Times New Roman" w:eastAsia="Calibri" w:hAnsi="Times New Roman"/>
          <w:b/>
          <w:bCs/>
          <w:sz w:val="20"/>
          <w:szCs w:val="20"/>
        </w:rPr>
        <w:t>.</w:t>
      </w:r>
      <w:r w:rsidRPr="008B5B72">
        <w:rPr>
          <w:rFonts w:ascii="Times New Roman" w:eastAsia="Calibri" w:hAnsi="Times New Roman"/>
          <w:sz w:val="20"/>
          <w:szCs w:val="20"/>
        </w:rPr>
        <w:t xml:space="preserve"> </w:t>
      </w:r>
    </w:p>
    <w:p w14:paraId="53A91F0E" w14:textId="6C62ED22" w:rsidR="008017E9" w:rsidRDefault="008017E9" w:rsidP="008017E9">
      <w:pPr>
        <w:numPr>
          <w:ilvl w:val="0"/>
          <w:numId w:val="12"/>
        </w:numPr>
        <w:spacing w:after="160" w:line="259" w:lineRule="auto"/>
        <w:ind w:left="720" w:hanging="270"/>
        <w:contextualSpacing/>
        <w:jc w:val="both"/>
        <w:rPr>
          <w:rFonts w:ascii="Times New Roman" w:eastAsia="Calibri" w:hAnsi="Times New Roman"/>
          <w:b/>
          <w:bCs/>
          <w:sz w:val="20"/>
          <w:szCs w:val="20"/>
          <w:lang w:val="ro-RO"/>
        </w:rPr>
      </w:pPr>
      <w:r w:rsidRPr="008B5B72">
        <w:rPr>
          <w:rFonts w:ascii="Times New Roman" w:eastAsia="Calibri" w:hAnsi="Times New Roman"/>
          <w:sz w:val="20"/>
          <w:szCs w:val="20"/>
          <w:lang w:val="ro-RO"/>
        </w:rPr>
        <w:t xml:space="preserve">Selectarea din totalul prezentărilor înscrise la concurs a unui număr maxim de 10 prezentări, pe baza criteriilor prevăzute la punctul 4.4 din prezentul regulament </w:t>
      </w:r>
      <w:r w:rsidRPr="008B5B72">
        <w:rPr>
          <w:rFonts w:ascii="Times New Roman" w:eastAsia="Calibri" w:hAnsi="Times New Roman"/>
          <w:b/>
          <w:bCs/>
          <w:sz w:val="20"/>
          <w:szCs w:val="20"/>
          <w:lang w:val="ro-RO"/>
        </w:rPr>
        <w:t>25-26.11.202</w:t>
      </w:r>
      <w:r w:rsidR="00925055">
        <w:rPr>
          <w:rFonts w:ascii="Times New Roman" w:eastAsia="Calibri" w:hAnsi="Times New Roman"/>
          <w:b/>
          <w:bCs/>
          <w:sz w:val="20"/>
          <w:szCs w:val="20"/>
          <w:lang w:val="ro-RO"/>
        </w:rPr>
        <w:t>5</w:t>
      </w:r>
    </w:p>
    <w:p w14:paraId="41FCA76C" w14:textId="66C38F3F" w:rsidR="00BB1D25" w:rsidRPr="008D0B6C" w:rsidRDefault="00BB1D25" w:rsidP="008017E9">
      <w:pPr>
        <w:numPr>
          <w:ilvl w:val="0"/>
          <w:numId w:val="12"/>
        </w:numPr>
        <w:spacing w:after="160" w:line="259" w:lineRule="auto"/>
        <w:ind w:left="720" w:hanging="270"/>
        <w:contextualSpacing/>
        <w:jc w:val="both"/>
        <w:rPr>
          <w:rFonts w:ascii="Times New Roman" w:eastAsia="Calibri" w:hAnsi="Times New Roman"/>
          <w:sz w:val="20"/>
          <w:szCs w:val="20"/>
          <w:lang w:val="ro-RO"/>
        </w:rPr>
      </w:pPr>
      <w:r w:rsidRPr="008D0B6C">
        <w:rPr>
          <w:rFonts w:ascii="Times New Roman" w:eastAsia="Calibri" w:hAnsi="Times New Roman"/>
          <w:sz w:val="20"/>
          <w:szCs w:val="20"/>
          <w:lang w:val="ro-RO"/>
        </w:rPr>
        <w:t>În cazul în care numărul prezentărilor înscrise la Concurs este mai mic sau egal cu 10,</w:t>
      </w:r>
      <w:r w:rsidR="00062931" w:rsidRPr="008D0B6C">
        <w:rPr>
          <w:rFonts w:ascii="Times New Roman" w:eastAsia="Calibri" w:hAnsi="Times New Roman"/>
          <w:sz w:val="20"/>
          <w:szCs w:val="20"/>
          <w:lang w:val="ro-RO"/>
        </w:rPr>
        <w:t xml:space="preserve"> toate prezentările vor </w:t>
      </w:r>
      <w:r w:rsidR="008D0B6C" w:rsidRPr="008D0B6C">
        <w:rPr>
          <w:rFonts w:ascii="Times New Roman" w:eastAsia="Calibri" w:hAnsi="Times New Roman"/>
          <w:sz w:val="20"/>
          <w:szCs w:val="20"/>
          <w:lang w:val="ro-RO"/>
        </w:rPr>
        <w:t xml:space="preserve">participa la finala Concursului. </w:t>
      </w:r>
    </w:p>
    <w:p w14:paraId="1A192FDC" w14:textId="1406FC10" w:rsidR="008017E9" w:rsidRPr="008B5B72" w:rsidRDefault="008017E9" w:rsidP="008017E9">
      <w:pPr>
        <w:numPr>
          <w:ilvl w:val="0"/>
          <w:numId w:val="12"/>
        </w:numPr>
        <w:spacing w:after="160" w:line="259" w:lineRule="auto"/>
        <w:ind w:left="720" w:hanging="270"/>
        <w:contextualSpacing/>
        <w:jc w:val="both"/>
        <w:rPr>
          <w:rFonts w:ascii="Times New Roman" w:eastAsia="Calibri" w:hAnsi="Times New Roman"/>
          <w:b/>
          <w:bCs/>
          <w:sz w:val="20"/>
          <w:szCs w:val="20"/>
          <w:lang w:val="ro-RO"/>
        </w:rPr>
      </w:pPr>
      <w:r w:rsidRPr="008B5B72">
        <w:rPr>
          <w:rFonts w:ascii="Times New Roman" w:eastAsia="Calibri" w:hAnsi="Times New Roman"/>
          <w:sz w:val="20"/>
          <w:szCs w:val="20"/>
          <w:lang w:val="ro-RO"/>
        </w:rPr>
        <w:t>Publicarea listei cu Participanții selectați pentru Concurs</w:t>
      </w:r>
      <w:r w:rsidRPr="008B5B72">
        <w:rPr>
          <w:rFonts w:ascii="Times New Roman" w:eastAsia="Calibri" w:hAnsi="Times New Roman"/>
          <w:b/>
          <w:bCs/>
          <w:sz w:val="20"/>
          <w:szCs w:val="20"/>
          <w:lang w:val="ro-RO"/>
        </w:rPr>
        <w:t xml:space="preserve"> 27.11.202</w:t>
      </w:r>
      <w:r w:rsidR="00925055">
        <w:rPr>
          <w:rFonts w:ascii="Times New Roman" w:eastAsia="Calibri" w:hAnsi="Times New Roman"/>
          <w:b/>
          <w:bCs/>
          <w:sz w:val="20"/>
          <w:szCs w:val="20"/>
          <w:lang w:val="ro-RO"/>
        </w:rPr>
        <w:t>5</w:t>
      </w:r>
    </w:p>
    <w:p w14:paraId="534DC13E" w14:textId="13935D59" w:rsidR="008017E9" w:rsidRPr="008B5B72" w:rsidRDefault="008017E9" w:rsidP="008017E9">
      <w:pPr>
        <w:numPr>
          <w:ilvl w:val="0"/>
          <w:numId w:val="12"/>
        </w:numPr>
        <w:spacing w:after="160" w:line="259" w:lineRule="auto"/>
        <w:ind w:left="720" w:hanging="270"/>
        <w:contextualSpacing/>
        <w:jc w:val="both"/>
        <w:rPr>
          <w:rFonts w:ascii="Times New Roman" w:eastAsia="Calibri" w:hAnsi="Times New Roman"/>
          <w:sz w:val="20"/>
          <w:szCs w:val="20"/>
          <w:lang w:val="ro-RO"/>
        </w:rPr>
      </w:pPr>
      <w:r w:rsidRPr="003472CE">
        <w:rPr>
          <w:rFonts w:ascii="Times New Roman" w:eastAsia="Calibri" w:hAnsi="Times New Roman"/>
          <w:sz w:val="20"/>
          <w:szCs w:val="20"/>
          <w:lang w:val="it-IT"/>
        </w:rPr>
        <w:t>Desf</w:t>
      </w:r>
      <w:proofErr w:type="spellStart"/>
      <w:r w:rsidRPr="008B5B72">
        <w:rPr>
          <w:rFonts w:ascii="Times New Roman" w:eastAsia="Calibri" w:hAnsi="Times New Roman"/>
          <w:sz w:val="20"/>
          <w:szCs w:val="20"/>
          <w:lang w:val="ro-RO"/>
        </w:rPr>
        <w:t>ășurarea</w:t>
      </w:r>
      <w:proofErr w:type="spellEnd"/>
      <w:r w:rsidRPr="008B5B72">
        <w:rPr>
          <w:rFonts w:ascii="Times New Roman" w:eastAsia="Calibri" w:hAnsi="Times New Roman"/>
          <w:sz w:val="20"/>
          <w:szCs w:val="20"/>
          <w:lang w:val="ro-RO"/>
        </w:rPr>
        <w:t xml:space="preserve"> propriu-zisă a concursului, la Muzeul Apei din Timișoara</w:t>
      </w:r>
      <w:r w:rsidRPr="003472CE">
        <w:rPr>
          <w:rFonts w:ascii="Times New Roman" w:eastAsia="Calibri" w:hAnsi="Times New Roman"/>
          <w:sz w:val="20"/>
          <w:szCs w:val="20"/>
          <w:lang w:val="it-IT"/>
        </w:rPr>
        <w:t xml:space="preserve">: </w:t>
      </w:r>
      <w:r w:rsidRPr="003472CE">
        <w:rPr>
          <w:rFonts w:ascii="Times New Roman" w:eastAsia="Calibri" w:hAnsi="Times New Roman"/>
          <w:b/>
          <w:bCs/>
          <w:sz w:val="20"/>
          <w:szCs w:val="20"/>
          <w:lang w:val="it-IT"/>
        </w:rPr>
        <w:t>05.12.202</w:t>
      </w:r>
      <w:r w:rsidR="00925055" w:rsidRPr="003472CE">
        <w:rPr>
          <w:rFonts w:ascii="Times New Roman" w:eastAsia="Calibri" w:hAnsi="Times New Roman"/>
          <w:b/>
          <w:bCs/>
          <w:sz w:val="20"/>
          <w:szCs w:val="20"/>
          <w:lang w:val="it-IT"/>
        </w:rPr>
        <w:t>5</w:t>
      </w:r>
      <w:r w:rsidRPr="003472CE">
        <w:rPr>
          <w:rFonts w:ascii="Times New Roman" w:eastAsia="Calibri" w:hAnsi="Times New Roman"/>
          <w:b/>
          <w:bCs/>
          <w:sz w:val="20"/>
          <w:szCs w:val="20"/>
          <w:lang w:val="it-IT"/>
        </w:rPr>
        <w:t>, începând cu ora 1</w:t>
      </w:r>
      <w:r w:rsidR="00925055" w:rsidRPr="003472CE">
        <w:rPr>
          <w:rFonts w:ascii="Times New Roman" w:eastAsia="Calibri" w:hAnsi="Times New Roman"/>
          <w:b/>
          <w:bCs/>
          <w:sz w:val="20"/>
          <w:szCs w:val="20"/>
          <w:lang w:val="it-IT"/>
        </w:rPr>
        <w:t>1</w:t>
      </w:r>
      <w:r w:rsidRPr="003472CE">
        <w:rPr>
          <w:rFonts w:ascii="Times New Roman" w:eastAsia="Calibri" w:hAnsi="Times New Roman"/>
          <w:b/>
          <w:bCs/>
          <w:sz w:val="20"/>
          <w:szCs w:val="20"/>
          <w:lang w:val="it-IT"/>
        </w:rPr>
        <w:t>:00</w:t>
      </w:r>
      <w:r w:rsidR="00C51072" w:rsidRPr="003472CE">
        <w:rPr>
          <w:rFonts w:ascii="Times New Roman" w:eastAsia="Calibri" w:hAnsi="Times New Roman"/>
          <w:b/>
          <w:bCs/>
          <w:sz w:val="20"/>
          <w:szCs w:val="20"/>
          <w:lang w:val="it-IT"/>
        </w:rPr>
        <w:t>.</w:t>
      </w:r>
    </w:p>
    <w:p w14:paraId="68FB5BCF" w14:textId="77777777" w:rsidR="008017E9" w:rsidRPr="003472CE" w:rsidRDefault="008017E9" w:rsidP="008017E9">
      <w:pPr>
        <w:spacing w:after="160" w:line="259" w:lineRule="auto"/>
        <w:jc w:val="both"/>
        <w:rPr>
          <w:rFonts w:ascii="Times New Roman" w:eastAsia="Calibri" w:hAnsi="Times New Roman"/>
          <w:b/>
          <w:bCs/>
          <w:sz w:val="20"/>
          <w:szCs w:val="20"/>
          <w:lang w:val="it-IT"/>
        </w:rPr>
      </w:pPr>
    </w:p>
    <w:p w14:paraId="34EC2ABA" w14:textId="77777777" w:rsidR="00865C82" w:rsidRPr="003472CE" w:rsidRDefault="00865C82" w:rsidP="008017E9">
      <w:pPr>
        <w:spacing w:after="160" w:line="259" w:lineRule="auto"/>
        <w:jc w:val="both"/>
        <w:rPr>
          <w:rFonts w:ascii="Times New Roman" w:eastAsia="Calibri" w:hAnsi="Times New Roman"/>
          <w:b/>
          <w:bCs/>
          <w:sz w:val="20"/>
          <w:szCs w:val="20"/>
          <w:lang w:val="it-IT"/>
        </w:rPr>
      </w:pPr>
    </w:p>
    <w:p w14:paraId="407C9775" w14:textId="77777777" w:rsidR="00865C82" w:rsidRPr="003472CE" w:rsidRDefault="00865C82" w:rsidP="008017E9">
      <w:pPr>
        <w:spacing w:after="160" w:line="259" w:lineRule="auto"/>
        <w:jc w:val="both"/>
        <w:rPr>
          <w:rFonts w:ascii="Times New Roman" w:eastAsia="Calibri" w:hAnsi="Times New Roman"/>
          <w:b/>
          <w:bCs/>
          <w:sz w:val="20"/>
          <w:szCs w:val="20"/>
          <w:lang w:val="it-IT"/>
        </w:rPr>
      </w:pPr>
    </w:p>
    <w:p w14:paraId="0DFE10CF" w14:textId="33E6CFEF" w:rsidR="008017E9" w:rsidRPr="003472CE" w:rsidRDefault="008017E9" w:rsidP="008017E9">
      <w:pPr>
        <w:spacing w:after="160" w:line="259" w:lineRule="auto"/>
        <w:jc w:val="both"/>
        <w:rPr>
          <w:rFonts w:ascii="Times New Roman" w:eastAsia="Calibri" w:hAnsi="Times New Roman"/>
          <w:b/>
          <w:bCs/>
          <w:sz w:val="22"/>
          <w:szCs w:val="22"/>
          <w:lang w:val="it-IT"/>
        </w:rPr>
      </w:pPr>
      <w:r w:rsidRPr="003472CE">
        <w:rPr>
          <w:rFonts w:ascii="Times New Roman" w:eastAsia="Calibri" w:hAnsi="Times New Roman"/>
          <w:b/>
          <w:bCs/>
          <w:sz w:val="20"/>
          <w:szCs w:val="20"/>
          <w:lang w:val="it-IT"/>
        </w:rPr>
        <w:t>Art.4 Desfășurarea Concursului</w:t>
      </w:r>
      <w:r w:rsidR="00723E9A" w:rsidRPr="003472CE">
        <w:rPr>
          <w:rFonts w:ascii="Times New Roman" w:eastAsia="Calibri" w:hAnsi="Times New Roman"/>
          <w:b/>
          <w:bCs/>
          <w:sz w:val="20"/>
          <w:szCs w:val="20"/>
          <w:lang w:val="it-IT"/>
        </w:rPr>
        <w:t xml:space="preserve"> </w:t>
      </w:r>
    </w:p>
    <w:p w14:paraId="0E9B1630" w14:textId="7046A554" w:rsidR="00FC50E4" w:rsidRPr="003472CE" w:rsidRDefault="008017E9" w:rsidP="00FC50E4">
      <w:pPr>
        <w:rPr>
          <w:rFonts w:ascii="Times New Roman" w:eastAsia="Times New Roman" w:hAnsi="Times New Roman"/>
          <w:b/>
          <w:bCs/>
          <w:sz w:val="22"/>
          <w:szCs w:val="22"/>
          <w:lang w:val="it-IT" w:eastAsia="en-GB"/>
        </w:rPr>
      </w:pPr>
      <w:r w:rsidRPr="003472CE">
        <w:rPr>
          <w:rFonts w:ascii="Times New Roman" w:eastAsia="Calibri" w:hAnsi="Times New Roman"/>
          <w:b/>
          <w:bCs/>
          <w:sz w:val="20"/>
          <w:szCs w:val="20"/>
          <w:lang w:val="it-IT"/>
        </w:rPr>
        <w:t>4.1</w:t>
      </w:r>
      <w:r w:rsidRPr="003472CE">
        <w:rPr>
          <w:rFonts w:ascii="Times New Roman" w:eastAsia="Calibri" w:hAnsi="Times New Roman"/>
          <w:sz w:val="20"/>
          <w:szCs w:val="20"/>
          <w:lang w:val="it-IT"/>
        </w:rPr>
        <w:t xml:space="preserve"> Tema Concursului AquaTeens ediția 202</w:t>
      </w:r>
      <w:r w:rsidR="00925055" w:rsidRPr="003472CE">
        <w:rPr>
          <w:rFonts w:ascii="Times New Roman" w:eastAsia="Calibri" w:hAnsi="Times New Roman"/>
          <w:sz w:val="20"/>
          <w:szCs w:val="20"/>
          <w:lang w:val="it-IT"/>
        </w:rPr>
        <w:t>5</w:t>
      </w:r>
      <w:r w:rsidRPr="003472CE">
        <w:rPr>
          <w:rFonts w:ascii="Times New Roman" w:eastAsia="Calibri" w:hAnsi="Times New Roman"/>
          <w:sz w:val="20"/>
          <w:szCs w:val="20"/>
          <w:lang w:val="it-IT"/>
        </w:rPr>
        <w:t xml:space="preserve"> este </w:t>
      </w:r>
      <w:r w:rsidR="00FC50E4" w:rsidRPr="003472CE">
        <w:rPr>
          <w:rFonts w:ascii="Times New Roman" w:eastAsia="Times New Roman" w:hAnsi="Times New Roman"/>
          <w:b/>
          <w:bCs/>
          <w:sz w:val="22"/>
          <w:szCs w:val="22"/>
          <w:lang w:val="it-IT" w:eastAsia="en-GB"/>
        </w:rPr>
        <w:t>„Tinerii și apa: provocări climatice, soluții sustenabile”</w:t>
      </w:r>
    </w:p>
    <w:p w14:paraId="7607C1FD" w14:textId="645BC960" w:rsidR="008017E9" w:rsidRPr="003472CE" w:rsidRDefault="008017E9" w:rsidP="008017E9">
      <w:pPr>
        <w:spacing w:after="160" w:line="259" w:lineRule="auto"/>
        <w:jc w:val="both"/>
        <w:rPr>
          <w:rFonts w:ascii="Times New Roman" w:eastAsia="Calibri" w:hAnsi="Times New Roman"/>
          <w:sz w:val="20"/>
          <w:szCs w:val="20"/>
          <w:lang w:val="it-IT"/>
        </w:rPr>
      </w:pPr>
      <w:r w:rsidRPr="003472CE">
        <w:rPr>
          <w:rFonts w:ascii="Times New Roman" w:eastAsia="Calibri" w:hAnsi="Times New Roman"/>
          <w:b/>
          <w:bCs/>
          <w:sz w:val="20"/>
          <w:szCs w:val="20"/>
          <w:lang w:val="it-IT"/>
        </w:rPr>
        <w:t>4.2</w:t>
      </w:r>
      <w:r w:rsidRPr="003472CE">
        <w:rPr>
          <w:rFonts w:ascii="Times New Roman" w:eastAsia="Calibri" w:hAnsi="Times New Roman"/>
          <w:sz w:val="20"/>
          <w:szCs w:val="20"/>
          <w:lang w:val="it-IT"/>
        </w:rPr>
        <w:t xml:space="preserve"> Participanții la concurs trebuie să realizeze o prezentare în Power Point de 10-15 minute,</w:t>
      </w:r>
      <w:r w:rsidR="00CF3CCA" w:rsidRPr="003472CE">
        <w:rPr>
          <w:rFonts w:ascii="Times New Roman" w:eastAsia="Calibri" w:hAnsi="Times New Roman"/>
          <w:sz w:val="20"/>
          <w:szCs w:val="20"/>
          <w:lang w:val="it-IT"/>
        </w:rPr>
        <w:t xml:space="preserve"> fără să foloseasc</w:t>
      </w:r>
      <w:r w:rsidR="003C2A19" w:rsidRPr="003472CE">
        <w:rPr>
          <w:rFonts w:ascii="Times New Roman" w:eastAsia="Calibri" w:hAnsi="Times New Roman"/>
          <w:sz w:val="20"/>
          <w:szCs w:val="20"/>
          <w:lang w:val="it-IT"/>
        </w:rPr>
        <w:t>ă inteligența artificială</w:t>
      </w:r>
      <w:r w:rsidR="006825F8" w:rsidRPr="003472CE">
        <w:rPr>
          <w:rFonts w:ascii="Times New Roman" w:eastAsia="Calibri" w:hAnsi="Times New Roman"/>
          <w:sz w:val="20"/>
          <w:szCs w:val="20"/>
          <w:lang w:val="it-IT"/>
        </w:rPr>
        <w:t>,</w:t>
      </w:r>
      <w:r w:rsidRPr="003472CE">
        <w:rPr>
          <w:rFonts w:ascii="Times New Roman" w:eastAsia="Calibri" w:hAnsi="Times New Roman"/>
          <w:sz w:val="20"/>
          <w:szCs w:val="20"/>
          <w:lang w:val="it-IT"/>
        </w:rPr>
        <w:t xml:space="preserve"> respectând cerințele precise trimise de Organizator pe adresa de mail a profesorului coordonator. Cele 10 prezentări selectate vor fi susținute la data stabilită, 05.12.2023, în prezența juriului și a celorlalți Participanți la concurs, la Muzeul Apei din Timișoara, Calea Urseni, nr. 26.</w:t>
      </w:r>
    </w:p>
    <w:p w14:paraId="22AA0FE2" w14:textId="77777777" w:rsidR="008017E9" w:rsidRPr="003472CE" w:rsidRDefault="008017E9" w:rsidP="008017E9">
      <w:pPr>
        <w:spacing w:after="160" w:line="259" w:lineRule="auto"/>
        <w:jc w:val="both"/>
        <w:rPr>
          <w:rFonts w:ascii="Times New Roman" w:eastAsia="Calibri" w:hAnsi="Times New Roman"/>
          <w:sz w:val="20"/>
          <w:szCs w:val="20"/>
          <w:lang w:val="it-IT"/>
        </w:rPr>
      </w:pPr>
      <w:r w:rsidRPr="003472CE">
        <w:rPr>
          <w:rFonts w:ascii="Times New Roman" w:eastAsia="Calibri" w:hAnsi="Times New Roman"/>
          <w:b/>
          <w:bCs/>
          <w:sz w:val="20"/>
          <w:szCs w:val="20"/>
          <w:lang w:val="it-IT"/>
        </w:rPr>
        <w:t>4.3</w:t>
      </w:r>
      <w:r w:rsidRPr="003472CE">
        <w:rPr>
          <w:rFonts w:ascii="Times New Roman" w:eastAsia="Calibri" w:hAnsi="Times New Roman"/>
          <w:sz w:val="20"/>
          <w:szCs w:val="20"/>
          <w:lang w:val="it-IT"/>
        </w:rPr>
        <w:t xml:space="preserve"> Juriul</w:t>
      </w:r>
      <w:bookmarkStart w:id="0" w:name="_Hlk136004446"/>
      <w:r w:rsidRPr="003472CE">
        <w:rPr>
          <w:rFonts w:ascii="Times New Roman" w:eastAsia="Calibri" w:hAnsi="Times New Roman"/>
          <w:sz w:val="20"/>
          <w:szCs w:val="20"/>
          <w:lang w:val="it-IT"/>
        </w:rPr>
        <w:t xml:space="preserve"> este format din trei membri, angajați ai companiei Aquatim, desemnați pe baza experienței profesionale și are următoarea componență:</w:t>
      </w:r>
    </w:p>
    <w:p w14:paraId="71300613" w14:textId="380A4E07" w:rsidR="008017E9" w:rsidRPr="003472CE" w:rsidRDefault="008017E9" w:rsidP="008017E9">
      <w:pPr>
        <w:spacing w:after="160" w:line="259" w:lineRule="auto"/>
        <w:jc w:val="both"/>
        <w:rPr>
          <w:rFonts w:ascii="Times New Roman" w:eastAsia="Calibri" w:hAnsi="Times New Roman"/>
          <w:sz w:val="20"/>
          <w:szCs w:val="20"/>
          <w:lang w:val="it-IT"/>
        </w:rPr>
      </w:pPr>
      <w:r w:rsidRPr="003472CE">
        <w:rPr>
          <w:rFonts w:ascii="Times New Roman" w:eastAsia="Calibri" w:hAnsi="Times New Roman"/>
          <w:sz w:val="20"/>
          <w:szCs w:val="20"/>
          <w:lang w:val="it-IT"/>
        </w:rPr>
        <w:t xml:space="preserve">        1. Inginer hidro</w:t>
      </w:r>
      <w:r w:rsidR="00E64931" w:rsidRPr="003472CE">
        <w:rPr>
          <w:rFonts w:ascii="Times New Roman" w:eastAsia="Calibri" w:hAnsi="Times New Roman"/>
          <w:sz w:val="20"/>
          <w:szCs w:val="20"/>
          <w:lang w:val="it-IT"/>
        </w:rPr>
        <w:t xml:space="preserve">/mediu </w:t>
      </w:r>
      <w:r w:rsidRPr="003472CE">
        <w:rPr>
          <w:rFonts w:ascii="Times New Roman" w:eastAsia="Calibri" w:hAnsi="Times New Roman"/>
          <w:sz w:val="20"/>
          <w:szCs w:val="20"/>
          <w:lang w:val="it-IT"/>
        </w:rPr>
        <w:t xml:space="preserve">          </w:t>
      </w:r>
    </w:p>
    <w:p w14:paraId="5A65F0DA" w14:textId="77777777" w:rsidR="008017E9" w:rsidRPr="003472CE" w:rsidRDefault="008017E9" w:rsidP="008017E9">
      <w:pPr>
        <w:spacing w:after="160" w:line="259" w:lineRule="auto"/>
        <w:jc w:val="both"/>
        <w:rPr>
          <w:rFonts w:ascii="Times New Roman" w:eastAsia="Calibri" w:hAnsi="Times New Roman"/>
          <w:sz w:val="20"/>
          <w:szCs w:val="20"/>
          <w:lang w:val="it-IT"/>
        </w:rPr>
      </w:pPr>
      <w:r w:rsidRPr="003472CE">
        <w:rPr>
          <w:rFonts w:ascii="Times New Roman" w:eastAsia="Calibri" w:hAnsi="Times New Roman"/>
          <w:sz w:val="20"/>
          <w:szCs w:val="20"/>
          <w:lang w:val="it-IT"/>
        </w:rPr>
        <w:t xml:space="preserve">        2. Grafician</w:t>
      </w:r>
    </w:p>
    <w:p w14:paraId="13D5AF0B" w14:textId="77777777" w:rsidR="008017E9" w:rsidRPr="003472CE" w:rsidRDefault="008017E9" w:rsidP="008017E9">
      <w:pPr>
        <w:spacing w:after="160" w:line="259" w:lineRule="auto"/>
        <w:jc w:val="both"/>
        <w:rPr>
          <w:rFonts w:ascii="Times New Roman" w:eastAsia="Calibri" w:hAnsi="Times New Roman"/>
          <w:sz w:val="20"/>
          <w:szCs w:val="20"/>
          <w:lang w:val="it-IT"/>
        </w:rPr>
      </w:pPr>
      <w:r w:rsidRPr="003472CE">
        <w:rPr>
          <w:rFonts w:ascii="Times New Roman" w:eastAsia="Calibri" w:hAnsi="Times New Roman"/>
          <w:sz w:val="20"/>
          <w:szCs w:val="20"/>
          <w:lang w:val="it-IT"/>
        </w:rPr>
        <w:t xml:space="preserve">        3. Specialist relații publice           </w:t>
      </w:r>
    </w:p>
    <w:p w14:paraId="07A8F64B" w14:textId="77777777" w:rsidR="008017E9" w:rsidRPr="003472CE" w:rsidRDefault="008017E9" w:rsidP="008017E9">
      <w:pPr>
        <w:spacing w:after="160" w:line="259" w:lineRule="auto"/>
        <w:jc w:val="both"/>
        <w:rPr>
          <w:rFonts w:ascii="Times New Roman" w:eastAsia="Calibri" w:hAnsi="Times New Roman"/>
          <w:sz w:val="20"/>
          <w:szCs w:val="20"/>
          <w:lang w:val="it-IT"/>
        </w:rPr>
      </w:pPr>
      <w:r w:rsidRPr="003472CE">
        <w:rPr>
          <w:rFonts w:ascii="Times New Roman" w:eastAsia="Calibri" w:hAnsi="Times New Roman"/>
          <w:b/>
          <w:bCs/>
          <w:sz w:val="20"/>
          <w:szCs w:val="20"/>
          <w:lang w:val="it-IT"/>
        </w:rPr>
        <w:t>4.4</w:t>
      </w:r>
      <w:r w:rsidRPr="003472CE">
        <w:rPr>
          <w:rFonts w:ascii="Times New Roman" w:eastAsia="Calibri" w:hAnsi="Times New Roman"/>
          <w:sz w:val="20"/>
          <w:szCs w:val="20"/>
          <w:lang w:val="it-IT"/>
        </w:rPr>
        <w:t xml:space="preserve"> Criterii de evaluare a prezentărilor în Power Point realizate de Participanți:</w:t>
      </w:r>
    </w:p>
    <w:p w14:paraId="77FD3EAF" w14:textId="77777777" w:rsidR="008017E9" w:rsidRPr="003472CE" w:rsidRDefault="008017E9" w:rsidP="008017E9">
      <w:pPr>
        <w:spacing w:after="160" w:line="259" w:lineRule="auto"/>
        <w:jc w:val="both"/>
        <w:rPr>
          <w:rFonts w:ascii="Times New Roman" w:eastAsia="Calibri" w:hAnsi="Times New Roman"/>
          <w:sz w:val="20"/>
          <w:szCs w:val="20"/>
          <w:lang w:val="it-IT"/>
        </w:rPr>
      </w:pPr>
      <w:r w:rsidRPr="003472CE">
        <w:rPr>
          <w:rFonts w:ascii="Times New Roman" w:eastAsia="Calibri" w:hAnsi="Times New Roman"/>
          <w:sz w:val="20"/>
          <w:szCs w:val="20"/>
          <w:lang w:val="it-IT"/>
        </w:rPr>
        <w:t xml:space="preserve">        1. Respectarea cerințelor specifice formulate de Organizator …….2 puncte</w:t>
      </w:r>
    </w:p>
    <w:p w14:paraId="495ABC8E" w14:textId="77777777" w:rsidR="008017E9" w:rsidRPr="003472CE" w:rsidRDefault="008017E9" w:rsidP="008017E9">
      <w:pPr>
        <w:spacing w:after="160" w:line="259" w:lineRule="auto"/>
        <w:jc w:val="both"/>
        <w:rPr>
          <w:rFonts w:ascii="Times New Roman" w:eastAsia="Calibri" w:hAnsi="Times New Roman"/>
          <w:sz w:val="20"/>
          <w:szCs w:val="20"/>
          <w:lang w:val="it-IT"/>
        </w:rPr>
      </w:pPr>
      <w:r w:rsidRPr="003472CE">
        <w:rPr>
          <w:rFonts w:ascii="Times New Roman" w:eastAsia="Calibri" w:hAnsi="Times New Roman"/>
          <w:sz w:val="20"/>
          <w:szCs w:val="20"/>
          <w:lang w:val="it-IT"/>
        </w:rPr>
        <w:t xml:space="preserve">        2. Încadrarea în timp……………1 punct</w:t>
      </w:r>
    </w:p>
    <w:p w14:paraId="39006C87" w14:textId="77777777" w:rsidR="008017E9" w:rsidRPr="003472CE" w:rsidRDefault="008017E9" w:rsidP="008017E9">
      <w:pPr>
        <w:spacing w:after="160" w:line="259" w:lineRule="auto"/>
        <w:jc w:val="both"/>
        <w:rPr>
          <w:rFonts w:ascii="Times New Roman" w:eastAsia="Calibri" w:hAnsi="Times New Roman"/>
          <w:sz w:val="20"/>
          <w:szCs w:val="20"/>
          <w:lang w:val="it-IT"/>
        </w:rPr>
      </w:pPr>
      <w:r w:rsidRPr="003472CE">
        <w:rPr>
          <w:rFonts w:ascii="Times New Roman" w:eastAsia="Calibri" w:hAnsi="Times New Roman"/>
          <w:sz w:val="20"/>
          <w:szCs w:val="20"/>
          <w:lang w:val="it-IT"/>
        </w:rPr>
        <w:t xml:space="preserve">        3. Grafică (compoziția, contrastul, lizibilitatea, coerența cromatică)……..2 puncte</w:t>
      </w:r>
    </w:p>
    <w:p w14:paraId="605041D2" w14:textId="77777777" w:rsidR="008017E9" w:rsidRPr="003472CE" w:rsidRDefault="008017E9" w:rsidP="008017E9">
      <w:pPr>
        <w:spacing w:after="160" w:line="259" w:lineRule="auto"/>
        <w:jc w:val="both"/>
        <w:rPr>
          <w:rFonts w:ascii="Times New Roman" w:eastAsia="Calibri" w:hAnsi="Times New Roman"/>
          <w:sz w:val="20"/>
          <w:szCs w:val="20"/>
          <w:lang w:val="it-IT"/>
        </w:rPr>
      </w:pPr>
      <w:r w:rsidRPr="003472CE">
        <w:rPr>
          <w:rFonts w:ascii="Times New Roman" w:eastAsia="Calibri" w:hAnsi="Times New Roman"/>
          <w:sz w:val="20"/>
          <w:szCs w:val="20"/>
          <w:lang w:val="it-IT"/>
        </w:rPr>
        <w:t xml:space="preserve">        4. Originalitate ……………………………………2 puncte</w:t>
      </w:r>
    </w:p>
    <w:p w14:paraId="01F9F9C6" w14:textId="77777777" w:rsidR="008017E9" w:rsidRPr="003472CE" w:rsidRDefault="008017E9" w:rsidP="008017E9">
      <w:pPr>
        <w:spacing w:after="160" w:line="259" w:lineRule="auto"/>
        <w:jc w:val="both"/>
        <w:rPr>
          <w:rFonts w:ascii="Times New Roman" w:eastAsia="Calibri" w:hAnsi="Times New Roman"/>
          <w:sz w:val="20"/>
          <w:szCs w:val="20"/>
          <w:lang w:val="it-IT"/>
        </w:rPr>
      </w:pPr>
      <w:r w:rsidRPr="003472CE">
        <w:rPr>
          <w:rFonts w:ascii="Times New Roman" w:eastAsia="Calibri" w:hAnsi="Times New Roman"/>
          <w:sz w:val="20"/>
          <w:szCs w:val="20"/>
          <w:lang w:val="it-IT"/>
        </w:rPr>
        <w:t xml:space="preserve">        5. Prezentarea orală (prezentarea liberă, fără a prelua informația de pe slide-uri…1 punct, fluența în exprimare …2 puncte)………………………………………………3 puncte  </w:t>
      </w:r>
    </w:p>
    <w:p w14:paraId="6DEFC44B" w14:textId="77777777" w:rsidR="008017E9" w:rsidRPr="003472CE" w:rsidRDefault="008017E9" w:rsidP="008017E9">
      <w:pPr>
        <w:spacing w:after="160" w:line="259" w:lineRule="auto"/>
        <w:jc w:val="both"/>
        <w:rPr>
          <w:rFonts w:ascii="Times New Roman" w:eastAsia="Calibri" w:hAnsi="Times New Roman"/>
          <w:sz w:val="20"/>
          <w:szCs w:val="20"/>
          <w:lang w:val="it-IT"/>
        </w:rPr>
      </w:pPr>
      <w:r w:rsidRPr="003472CE">
        <w:rPr>
          <w:rFonts w:ascii="Times New Roman" w:eastAsia="Calibri" w:hAnsi="Times New Roman"/>
          <w:sz w:val="20"/>
          <w:szCs w:val="20"/>
          <w:lang w:val="it-IT"/>
        </w:rPr>
        <w:t xml:space="preserve">                                                                                                       TOTAL: 10 puncte                                                                                                                </w:t>
      </w:r>
    </w:p>
    <w:p w14:paraId="224A6743" w14:textId="77777777" w:rsidR="008017E9" w:rsidRPr="003472CE" w:rsidRDefault="008017E9" w:rsidP="008017E9">
      <w:pPr>
        <w:spacing w:after="160" w:line="259" w:lineRule="auto"/>
        <w:jc w:val="both"/>
        <w:rPr>
          <w:rFonts w:ascii="Times New Roman" w:eastAsia="Calibri" w:hAnsi="Times New Roman"/>
          <w:sz w:val="20"/>
          <w:szCs w:val="20"/>
          <w:lang w:val="it-IT"/>
        </w:rPr>
      </w:pPr>
      <w:r w:rsidRPr="003472CE">
        <w:rPr>
          <w:rFonts w:ascii="Times New Roman" w:eastAsia="Calibri" w:hAnsi="Times New Roman"/>
          <w:b/>
          <w:bCs/>
          <w:sz w:val="20"/>
          <w:szCs w:val="20"/>
          <w:lang w:val="it-IT"/>
        </w:rPr>
        <w:t xml:space="preserve">4.5 </w:t>
      </w:r>
      <w:r w:rsidRPr="003472CE">
        <w:rPr>
          <w:rFonts w:ascii="Times New Roman" w:eastAsia="Calibri" w:hAnsi="Times New Roman"/>
          <w:sz w:val="20"/>
          <w:szCs w:val="20"/>
          <w:lang w:val="it-IT"/>
        </w:rPr>
        <w:t>Pentru fiecare poză care se folosește în prezentare, trebuie specificată sursa de proveniență.</w:t>
      </w:r>
    </w:p>
    <w:p w14:paraId="1B68430B" w14:textId="77777777" w:rsidR="008017E9" w:rsidRPr="003472CE" w:rsidRDefault="008017E9" w:rsidP="008017E9">
      <w:pPr>
        <w:spacing w:after="160" w:line="259" w:lineRule="auto"/>
        <w:rPr>
          <w:rFonts w:ascii="Times New Roman" w:eastAsia="Times New Roman" w:hAnsi="Times New Roman"/>
          <w:b/>
          <w:bCs/>
          <w:sz w:val="20"/>
          <w:szCs w:val="20"/>
          <w:lang w:val="it-IT"/>
        </w:rPr>
      </w:pPr>
      <w:r w:rsidRPr="003472CE">
        <w:rPr>
          <w:rFonts w:ascii="Times New Roman" w:eastAsia="Times New Roman" w:hAnsi="Times New Roman"/>
          <w:b/>
          <w:bCs/>
          <w:sz w:val="20"/>
          <w:szCs w:val="20"/>
          <w:lang w:val="it-IT"/>
        </w:rPr>
        <w:t>Art.5 Mecanismul Concursului</w:t>
      </w:r>
    </w:p>
    <w:p w14:paraId="09E0BE56" w14:textId="77777777" w:rsidR="008017E9" w:rsidRPr="003472CE" w:rsidRDefault="008017E9" w:rsidP="008017E9">
      <w:pPr>
        <w:spacing w:after="160" w:line="259" w:lineRule="auto"/>
        <w:jc w:val="both"/>
        <w:rPr>
          <w:rFonts w:ascii="Times New Roman" w:eastAsia="Times New Roman" w:hAnsi="Times New Roman"/>
          <w:sz w:val="20"/>
          <w:szCs w:val="20"/>
          <w:lang w:val="it-IT"/>
        </w:rPr>
      </w:pPr>
      <w:r w:rsidRPr="003472CE">
        <w:rPr>
          <w:rFonts w:ascii="Times New Roman" w:eastAsia="Times New Roman" w:hAnsi="Times New Roman"/>
          <w:b/>
          <w:bCs/>
          <w:sz w:val="20"/>
          <w:szCs w:val="20"/>
          <w:lang w:val="it-IT"/>
        </w:rPr>
        <w:t>5.1.</w:t>
      </w:r>
      <w:r w:rsidRPr="003472CE">
        <w:rPr>
          <w:rFonts w:ascii="Times New Roman" w:eastAsia="Times New Roman" w:hAnsi="Times New Roman"/>
          <w:sz w:val="20"/>
          <w:szCs w:val="20"/>
          <w:lang w:val="it-IT"/>
        </w:rPr>
        <w:t xml:space="preserve">Înscrierea participanților: </w:t>
      </w:r>
    </w:p>
    <w:p w14:paraId="0DF2ABB5" w14:textId="77777777" w:rsidR="008017E9" w:rsidRDefault="008017E9" w:rsidP="008017E9">
      <w:pPr>
        <w:spacing w:line="259" w:lineRule="auto"/>
        <w:jc w:val="both"/>
        <w:rPr>
          <w:rFonts w:ascii="Times New Roman" w:eastAsia="Times New Roman" w:hAnsi="Times New Roman"/>
          <w:sz w:val="20"/>
          <w:szCs w:val="20"/>
          <w:lang w:val="it-IT"/>
        </w:rPr>
      </w:pPr>
      <w:r w:rsidRPr="003472CE">
        <w:rPr>
          <w:rFonts w:ascii="Times New Roman" w:eastAsia="Times New Roman" w:hAnsi="Times New Roman"/>
          <w:sz w:val="20"/>
          <w:szCs w:val="20"/>
          <w:lang w:val="it-IT"/>
        </w:rPr>
        <w:t xml:space="preserve">                                                  </w:t>
      </w:r>
      <w:r w:rsidRPr="003472CE">
        <w:rPr>
          <w:rFonts w:ascii="Times New Roman" w:eastAsia="Times New Roman" w:hAnsi="Times New Roman"/>
          <w:sz w:val="20"/>
          <w:szCs w:val="20"/>
          <w:lang w:val="it-IT"/>
        </w:rPr>
        <w:br/>
        <w:t xml:space="preserve">- profesorul coordonator al fiecărei echipe va trimite o solicitare de înscriere la concurs pe adresa de mail </w:t>
      </w:r>
      <w:r w:rsidRPr="003472CE">
        <w:rPr>
          <w:rFonts w:ascii="Times New Roman" w:eastAsia="Times New Roman" w:hAnsi="Times New Roman"/>
          <w:color w:val="0000FF"/>
          <w:sz w:val="20"/>
          <w:szCs w:val="20"/>
          <w:u w:val="single"/>
          <w:lang w:val="it-IT"/>
        </w:rPr>
        <w:t>concurs@aquatim.ro</w:t>
      </w:r>
      <w:r w:rsidRPr="003472CE">
        <w:rPr>
          <w:rFonts w:ascii="Times New Roman" w:eastAsia="Times New Roman" w:hAnsi="Times New Roman"/>
          <w:sz w:val="20"/>
          <w:szCs w:val="20"/>
          <w:lang w:val="it-IT"/>
        </w:rPr>
        <w:t>, solicitare care va cuprinde numele și prenumele profesorului coordonator, numele, prenumele, clasa/clasele celor trei elevi din echipă și liceul de proveniență</w:t>
      </w:r>
      <w:r w:rsidRPr="003472CE">
        <w:rPr>
          <w:rFonts w:ascii="Times New Roman" w:eastAsia="Times New Roman" w:hAnsi="Times New Roman"/>
          <w:sz w:val="20"/>
          <w:szCs w:val="20"/>
          <w:lang w:val="it-IT"/>
        </w:rPr>
        <w:br/>
        <w:t xml:space="preserve">- profesorul coordonator va primi pe adresa sa de e-mail confirmarea  înscrierii la concurs </w:t>
      </w:r>
      <w:r w:rsidRPr="003472CE">
        <w:rPr>
          <w:rFonts w:ascii="Times New Roman" w:eastAsia="Times New Roman" w:hAnsi="Times New Roman"/>
          <w:sz w:val="20"/>
          <w:szCs w:val="20"/>
          <w:lang w:val="it-IT"/>
        </w:rPr>
        <w:br/>
      </w:r>
      <w:r w:rsidRPr="003472CE">
        <w:rPr>
          <w:rFonts w:ascii="Times New Roman" w:eastAsia="Times New Roman" w:hAnsi="Times New Roman"/>
          <w:b/>
          <w:bCs/>
          <w:sz w:val="20"/>
          <w:szCs w:val="20"/>
          <w:lang w:val="it-IT"/>
        </w:rPr>
        <w:t>5.2.</w:t>
      </w:r>
      <w:r w:rsidRPr="003472CE">
        <w:rPr>
          <w:rFonts w:ascii="Times New Roman" w:eastAsia="Times New Roman" w:hAnsi="Times New Roman"/>
          <w:sz w:val="20"/>
          <w:szCs w:val="20"/>
          <w:lang w:val="it-IT"/>
        </w:rPr>
        <w:t xml:space="preserve"> Fiecare Participant se poate înscrie o singură dată in Concurs, un Liceu poate participa cu o singură echipă.</w:t>
      </w:r>
      <w:r w:rsidRPr="003472CE">
        <w:rPr>
          <w:rFonts w:ascii="Times New Roman" w:eastAsia="Times New Roman" w:hAnsi="Times New Roman"/>
          <w:sz w:val="20"/>
          <w:szCs w:val="20"/>
          <w:lang w:val="it-IT"/>
        </w:rPr>
        <w:br/>
      </w:r>
      <w:r w:rsidRPr="003472CE">
        <w:rPr>
          <w:rFonts w:ascii="Times New Roman" w:eastAsia="Times New Roman" w:hAnsi="Times New Roman"/>
          <w:b/>
          <w:bCs/>
          <w:sz w:val="20"/>
          <w:szCs w:val="20"/>
          <w:lang w:val="it-IT"/>
        </w:rPr>
        <w:t>5.3</w:t>
      </w:r>
      <w:r w:rsidRPr="003472CE">
        <w:rPr>
          <w:rFonts w:ascii="Times New Roman" w:eastAsia="Times New Roman" w:hAnsi="Times New Roman"/>
          <w:sz w:val="20"/>
          <w:szCs w:val="20"/>
          <w:lang w:val="it-IT"/>
        </w:rPr>
        <w:t>. Nu se iau in considerare solicitările de înscriere dupa data stabilită, chiar dacă celelalte condiții de participare se respectă.</w:t>
      </w:r>
    </w:p>
    <w:p w14:paraId="3ED4D0CD" w14:textId="3B09B9FC" w:rsidR="003472CE" w:rsidRPr="00411880" w:rsidRDefault="00700CCD" w:rsidP="008017E9">
      <w:pPr>
        <w:spacing w:line="259" w:lineRule="auto"/>
        <w:jc w:val="both"/>
        <w:rPr>
          <w:rFonts w:ascii="Times New Roman" w:eastAsia="Times New Roman" w:hAnsi="Times New Roman"/>
          <w:sz w:val="20"/>
          <w:szCs w:val="20"/>
          <w:lang w:val="it-IT"/>
        </w:rPr>
      </w:pPr>
      <w:r w:rsidRPr="00700CCD">
        <w:rPr>
          <w:rFonts w:ascii="Times New Roman" w:eastAsia="Times New Roman" w:hAnsi="Times New Roman"/>
          <w:b/>
          <w:bCs/>
          <w:sz w:val="20"/>
          <w:szCs w:val="20"/>
          <w:lang w:val="it-IT"/>
        </w:rPr>
        <w:t xml:space="preserve">5.4. </w:t>
      </w:r>
      <w:r w:rsidRPr="00411880">
        <w:rPr>
          <w:rFonts w:ascii="Times New Roman" w:eastAsia="Times New Roman" w:hAnsi="Times New Roman"/>
          <w:sz w:val="20"/>
          <w:szCs w:val="20"/>
          <w:lang w:val="it-IT"/>
        </w:rPr>
        <w:t>În cazul în care la Concurs se înscri</w:t>
      </w:r>
      <w:r w:rsidR="000C16E7">
        <w:rPr>
          <w:rFonts w:ascii="Times New Roman" w:eastAsia="Times New Roman" w:hAnsi="Times New Roman"/>
          <w:sz w:val="20"/>
          <w:szCs w:val="20"/>
          <w:lang w:val="it-IT"/>
        </w:rPr>
        <w:t>u doar do</w:t>
      </w:r>
      <w:r w:rsidR="00FC2136">
        <w:rPr>
          <w:rFonts w:ascii="Times New Roman" w:eastAsia="Times New Roman" w:hAnsi="Times New Roman"/>
          <w:sz w:val="20"/>
          <w:szCs w:val="20"/>
          <w:lang w:val="it-IT"/>
        </w:rPr>
        <w:t>i Participanți</w:t>
      </w:r>
      <w:r w:rsidR="000C16E7">
        <w:rPr>
          <w:rFonts w:ascii="Times New Roman" w:eastAsia="Times New Roman" w:hAnsi="Times New Roman"/>
          <w:sz w:val="20"/>
          <w:szCs w:val="20"/>
          <w:lang w:val="it-IT"/>
        </w:rPr>
        <w:t xml:space="preserve">, </w:t>
      </w:r>
      <w:r w:rsidR="00213537">
        <w:rPr>
          <w:rFonts w:ascii="Times New Roman" w:eastAsia="Times New Roman" w:hAnsi="Times New Roman"/>
          <w:sz w:val="20"/>
          <w:szCs w:val="20"/>
          <w:lang w:val="it-IT"/>
        </w:rPr>
        <w:t xml:space="preserve">fiecare dintre cele două </w:t>
      </w:r>
      <w:r w:rsidR="0041740E">
        <w:rPr>
          <w:rFonts w:ascii="Times New Roman" w:eastAsia="Times New Roman" w:hAnsi="Times New Roman"/>
          <w:sz w:val="20"/>
          <w:szCs w:val="20"/>
          <w:lang w:val="it-IT"/>
        </w:rPr>
        <w:t xml:space="preserve">echipe </w:t>
      </w:r>
      <w:r w:rsidR="00213537">
        <w:rPr>
          <w:rFonts w:ascii="Times New Roman" w:eastAsia="Times New Roman" w:hAnsi="Times New Roman"/>
          <w:sz w:val="20"/>
          <w:szCs w:val="20"/>
          <w:lang w:val="it-IT"/>
        </w:rPr>
        <w:t xml:space="preserve">își </w:t>
      </w:r>
      <w:r w:rsidR="00DB7757">
        <w:rPr>
          <w:rFonts w:ascii="Times New Roman" w:eastAsia="Times New Roman" w:hAnsi="Times New Roman"/>
          <w:sz w:val="20"/>
          <w:szCs w:val="20"/>
          <w:lang w:val="it-IT"/>
        </w:rPr>
        <w:t>v</w:t>
      </w:r>
      <w:r w:rsidR="00213537">
        <w:rPr>
          <w:rFonts w:ascii="Times New Roman" w:eastAsia="Times New Roman" w:hAnsi="Times New Roman"/>
          <w:sz w:val="20"/>
          <w:szCs w:val="20"/>
          <w:lang w:val="it-IT"/>
        </w:rPr>
        <w:t>a</w:t>
      </w:r>
      <w:r w:rsidR="00DB7757">
        <w:rPr>
          <w:rFonts w:ascii="Times New Roman" w:eastAsia="Times New Roman" w:hAnsi="Times New Roman"/>
          <w:sz w:val="20"/>
          <w:szCs w:val="20"/>
          <w:lang w:val="it-IT"/>
        </w:rPr>
        <w:t xml:space="preserve"> susține prezentarea în faț</w:t>
      </w:r>
      <w:r w:rsidR="00213537">
        <w:rPr>
          <w:rFonts w:ascii="Times New Roman" w:eastAsia="Times New Roman" w:hAnsi="Times New Roman"/>
          <w:sz w:val="20"/>
          <w:szCs w:val="20"/>
          <w:lang w:val="it-IT"/>
        </w:rPr>
        <w:t>a unui public format din elevi de liceu</w:t>
      </w:r>
      <w:r w:rsidR="00166566">
        <w:rPr>
          <w:rFonts w:ascii="Times New Roman" w:eastAsia="Times New Roman" w:hAnsi="Times New Roman"/>
          <w:sz w:val="20"/>
          <w:szCs w:val="20"/>
          <w:lang w:val="it-IT"/>
        </w:rPr>
        <w:t>, ech</w:t>
      </w:r>
      <w:r w:rsidR="0034707A">
        <w:rPr>
          <w:rFonts w:ascii="Times New Roman" w:eastAsia="Times New Roman" w:hAnsi="Times New Roman"/>
          <w:sz w:val="20"/>
          <w:szCs w:val="20"/>
          <w:lang w:val="it-IT"/>
        </w:rPr>
        <w:t>ipele ur</w:t>
      </w:r>
      <w:r w:rsidR="00122A41">
        <w:rPr>
          <w:rFonts w:ascii="Times New Roman" w:eastAsia="Times New Roman" w:hAnsi="Times New Roman"/>
          <w:sz w:val="20"/>
          <w:szCs w:val="20"/>
          <w:lang w:val="it-IT"/>
        </w:rPr>
        <w:t>mâ</w:t>
      </w:r>
      <w:r w:rsidR="0034707A">
        <w:rPr>
          <w:rFonts w:ascii="Times New Roman" w:eastAsia="Times New Roman" w:hAnsi="Times New Roman"/>
          <w:sz w:val="20"/>
          <w:szCs w:val="20"/>
          <w:lang w:val="it-IT"/>
        </w:rPr>
        <w:t>nd să fie</w:t>
      </w:r>
      <w:r w:rsidR="000F5DD6">
        <w:rPr>
          <w:rFonts w:ascii="Times New Roman" w:eastAsia="Times New Roman" w:hAnsi="Times New Roman"/>
          <w:sz w:val="20"/>
          <w:szCs w:val="20"/>
          <w:lang w:val="it-IT"/>
        </w:rPr>
        <w:t xml:space="preserve"> premiate</w:t>
      </w:r>
      <w:r w:rsidR="006F13A4">
        <w:rPr>
          <w:rFonts w:ascii="Times New Roman" w:eastAsia="Times New Roman" w:hAnsi="Times New Roman"/>
          <w:sz w:val="20"/>
          <w:szCs w:val="20"/>
          <w:lang w:val="it-IT"/>
        </w:rPr>
        <w:t xml:space="preserve"> în mod egal</w:t>
      </w:r>
      <w:r w:rsidR="000F5DD6">
        <w:rPr>
          <w:rFonts w:ascii="Times New Roman" w:eastAsia="Times New Roman" w:hAnsi="Times New Roman"/>
          <w:sz w:val="20"/>
          <w:szCs w:val="20"/>
          <w:lang w:val="it-IT"/>
        </w:rPr>
        <w:t xml:space="preserve"> pentru participare</w:t>
      </w:r>
      <w:r w:rsidR="00FC2136">
        <w:rPr>
          <w:rFonts w:ascii="Times New Roman" w:eastAsia="Times New Roman" w:hAnsi="Times New Roman"/>
          <w:sz w:val="20"/>
          <w:szCs w:val="20"/>
          <w:lang w:val="it-IT"/>
        </w:rPr>
        <w:t>.</w:t>
      </w:r>
    </w:p>
    <w:p w14:paraId="31B1F6A7" w14:textId="47FB2FE7" w:rsidR="008017E9" w:rsidRPr="003472CE" w:rsidRDefault="008017E9" w:rsidP="008017E9">
      <w:pPr>
        <w:spacing w:line="259" w:lineRule="auto"/>
        <w:jc w:val="both"/>
        <w:rPr>
          <w:rFonts w:ascii="Times New Roman" w:eastAsia="Times New Roman" w:hAnsi="Times New Roman"/>
          <w:sz w:val="20"/>
          <w:szCs w:val="20"/>
          <w:lang w:val="it-IT"/>
        </w:rPr>
      </w:pPr>
      <w:r w:rsidRPr="00700CCD">
        <w:rPr>
          <w:rFonts w:ascii="Times New Roman" w:eastAsia="Times New Roman" w:hAnsi="Times New Roman"/>
          <w:sz w:val="20"/>
          <w:szCs w:val="20"/>
          <w:lang w:val="it-IT"/>
        </w:rPr>
        <w:br/>
      </w:r>
      <w:r w:rsidRPr="003472CE">
        <w:rPr>
          <w:rFonts w:ascii="Times New Roman" w:eastAsia="Times New Roman" w:hAnsi="Times New Roman"/>
          <w:b/>
          <w:bCs/>
          <w:sz w:val="20"/>
          <w:szCs w:val="20"/>
          <w:lang w:val="it-IT"/>
        </w:rPr>
        <w:t>5.</w:t>
      </w:r>
      <w:r w:rsidR="006944B4">
        <w:rPr>
          <w:rFonts w:ascii="Times New Roman" w:eastAsia="Times New Roman" w:hAnsi="Times New Roman"/>
          <w:b/>
          <w:bCs/>
          <w:sz w:val="20"/>
          <w:szCs w:val="20"/>
          <w:lang w:val="it-IT"/>
        </w:rPr>
        <w:t>5</w:t>
      </w:r>
      <w:r w:rsidRPr="003472CE">
        <w:rPr>
          <w:rFonts w:ascii="Times New Roman" w:eastAsia="Times New Roman" w:hAnsi="Times New Roman"/>
          <w:b/>
          <w:bCs/>
          <w:sz w:val="20"/>
          <w:szCs w:val="20"/>
          <w:lang w:val="it-IT"/>
        </w:rPr>
        <w:t>.</w:t>
      </w:r>
      <w:r w:rsidRPr="003472CE">
        <w:rPr>
          <w:rFonts w:ascii="Times New Roman" w:eastAsia="Times New Roman" w:hAnsi="Times New Roman"/>
          <w:sz w:val="20"/>
          <w:szCs w:val="20"/>
          <w:lang w:val="it-IT"/>
        </w:rPr>
        <w:t xml:space="preserve"> Prezentările al căror conținut va fi apreciat ca fiind obscen, cu referiri politice, cu mesaje care discrimineaza pe criterii rasiale, de religie, gen sau vârsta sau încalcă în vreun fel legile române în vigoare, vor atrage dupa sine excluderea Participantului din concurs.</w:t>
      </w:r>
    </w:p>
    <w:p w14:paraId="13502B7A" w14:textId="0EA0DEC8" w:rsidR="008017E9" w:rsidRPr="003472CE" w:rsidRDefault="008017E9" w:rsidP="008017E9">
      <w:pPr>
        <w:spacing w:line="259" w:lineRule="auto"/>
        <w:jc w:val="both"/>
        <w:rPr>
          <w:rFonts w:ascii="Times New Roman" w:eastAsia="Times New Roman" w:hAnsi="Times New Roman"/>
          <w:sz w:val="20"/>
          <w:szCs w:val="20"/>
          <w:lang w:val="it-IT"/>
        </w:rPr>
      </w:pPr>
      <w:r w:rsidRPr="003472CE">
        <w:rPr>
          <w:rFonts w:ascii="Times New Roman" w:eastAsia="Times New Roman" w:hAnsi="Times New Roman"/>
          <w:sz w:val="20"/>
          <w:szCs w:val="20"/>
          <w:lang w:val="it-IT"/>
        </w:rPr>
        <w:br/>
      </w:r>
      <w:r w:rsidRPr="003472CE">
        <w:rPr>
          <w:rFonts w:ascii="Times New Roman" w:eastAsia="Times New Roman" w:hAnsi="Times New Roman"/>
          <w:b/>
          <w:bCs/>
          <w:sz w:val="20"/>
          <w:szCs w:val="20"/>
          <w:lang w:val="it-IT"/>
        </w:rPr>
        <w:t>5.</w:t>
      </w:r>
      <w:r w:rsidR="006944B4">
        <w:rPr>
          <w:rFonts w:ascii="Times New Roman" w:eastAsia="Times New Roman" w:hAnsi="Times New Roman"/>
          <w:b/>
          <w:bCs/>
          <w:sz w:val="20"/>
          <w:szCs w:val="20"/>
          <w:lang w:val="it-IT"/>
        </w:rPr>
        <w:t>6</w:t>
      </w:r>
      <w:r w:rsidRPr="003472CE">
        <w:rPr>
          <w:rFonts w:ascii="Times New Roman" w:eastAsia="Times New Roman" w:hAnsi="Times New Roman"/>
          <w:b/>
          <w:bCs/>
          <w:sz w:val="20"/>
          <w:szCs w:val="20"/>
          <w:lang w:val="it-IT"/>
        </w:rPr>
        <w:t>.</w:t>
      </w:r>
      <w:r w:rsidRPr="003472CE">
        <w:rPr>
          <w:rFonts w:ascii="Times New Roman" w:eastAsia="Times New Roman" w:hAnsi="Times New Roman"/>
          <w:sz w:val="20"/>
          <w:szCs w:val="20"/>
          <w:lang w:val="it-IT"/>
        </w:rPr>
        <w:t xml:space="preserve"> Nu se consideră Participanți persoanele care nu respectă toate condițiile indicate de mecanismul si dreptul de participare expuse în prezentul Regulament.</w:t>
      </w:r>
    </w:p>
    <w:p w14:paraId="05A0B3C0" w14:textId="3398C846" w:rsidR="008017E9" w:rsidRPr="003472CE" w:rsidRDefault="008017E9" w:rsidP="008017E9">
      <w:pPr>
        <w:spacing w:line="259" w:lineRule="auto"/>
        <w:jc w:val="both"/>
        <w:rPr>
          <w:rFonts w:ascii="Times New Roman" w:eastAsia="Times New Roman" w:hAnsi="Times New Roman"/>
          <w:sz w:val="20"/>
          <w:szCs w:val="20"/>
          <w:lang w:val="it-IT"/>
        </w:rPr>
      </w:pPr>
      <w:r w:rsidRPr="003472CE">
        <w:rPr>
          <w:rFonts w:ascii="Times New Roman" w:eastAsia="Times New Roman" w:hAnsi="Times New Roman"/>
          <w:sz w:val="20"/>
          <w:szCs w:val="20"/>
          <w:lang w:val="it-IT"/>
        </w:rPr>
        <w:lastRenderedPageBreak/>
        <w:br/>
      </w:r>
      <w:r w:rsidRPr="003472CE">
        <w:rPr>
          <w:rFonts w:ascii="Times New Roman" w:eastAsia="Times New Roman" w:hAnsi="Times New Roman"/>
          <w:b/>
          <w:bCs/>
          <w:sz w:val="20"/>
          <w:szCs w:val="20"/>
          <w:lang w:val="it-IT"/>
        </w:rPr>
        <w:t>5.</w:t>
      </w:r>
      <w:r w:rsidR="006944B4">
        <w:rPr>
          <w:rFonts w:ascii="Times New Roman" w:eastAsia="Times New Roman" w:hAnsi="Times New Roman"/>
          <w:b/>
          <w:bCs/>
          <w:sz w:val="20"/>
          <w:szCs w:val="20"/>
          <w:lang w:val="it-IT"/>
        </w:rPr>
        <w:t>7</w:t>
      </w:r>
      <w:r w:rsidRPr="003472CE">
        <w:rPr>
          <w:rFonts w:ascii="Times New Roman" w:eastAsia="Times New Roman" w:hAnsi="Times New Roman"/>
          <w:b/>
          <w:bCs/>
          <w:sz w:val="20"/>
          <w:szCs w:val="20"/>
          <w:lang w:val="it-IT"/>
        </w:rPr>
        <w:t>.</w:t>
      </w:r>
      <w:r w:rsidRPr="003472CE">
        <w:rPr>
          <w:rFonts w:ascii="Times New Roman" w:eastAsia="Times New Roman" w:hAnsi="Times New Roman"/>
          <w:sz w:val="20"/>
          <w:szCs w:val="20"/>
          <w:lang w:val="it-IT"/>
        </w:rPr>
        <w:t xml:space="preserve"> În cazul în care un membru al echipei câștigătoare este absent în ziua concursului, premiul lui poate fi ridicat de profesorul coordonator al echipei, prin semnarea unei declarații pe proprie răspundere prin care își asumă responsabilitatea de a preda premiul elevului absent din echipa pe care o coordonează.</w:t>
      </w:r>
      <w:r w:rsidRPr="003472CE">
        <w:rPr>
          <w:rFonts w:ascii="Times New Roman" w:eastAsia="Times New Roman" w:hAnsi="Times New Roman"/>
          <w:sz w:val="20"/>
          <w:szCs w:val="20"/>
          <w:lang w:val="it-IT"/>
        </w:rPr>
        <w:br/>
      </w:r>
      <w:r w:rsidRPr="003472CE">
        <w:rPr>
          <w:rFonts w:ascii="Times New Roman" w:eastAsia="Times New Roman" w:hAnsi="Times New Roman"/>
          <w:b/>
          <w:bCs/>
          <w:sz w:val="20"/>
          <w:szCs w:val="20"/>
          <w:lang w:val="it-IT"/>
        </w:rPr>
        <w:t>5.</w:t>
      </w:r>
      <w:r w:rsidR="006944B4">
        <w:rPr>
          <w:rFonts w:ascii="Times New Roman" w:eastAsia="Times New Roman" w:hAnsi="Times New Roman"/>
          <w:b/>
          <w:bCs/>
          <w:sz w:val="20"/>
          <w:szCs w:val="20"/>
          <w:lang w:val="it-IT"/>
        </w:rPr>
        <w:t>8</w:t>
      </w:r>
      <w:r w:rsidRPr="003472CE">
        <w:rPr>
          <w:rFonts w:ascii="Times New Roman" w:eastAsia="Times New Roman" w:hAnsi="Times New Roman"/>
          <w:b/>
          <w:bCs/>
          <w:sz w:val="20"/>
          <w:szCs w:val="20"/>
          <w:lang w:val="it-IT"/>
        </w:rPr>
        <w:t>.</w:t>
      </w:r>
      <w:r w:rsidRPr="003472CE">
        <w:rPr>
          <w:rFonts w:ascii="Times New Roman" w:eastAsia="Times New Roman" w:hAnsi="Times New Roman"/>
          <w:sz w:val="20"/>
          <w:szCs w:val="20"/>
          <w:lang w:val="it-IT"/>
        </w:rPr>
        <w:t xml:space="preserve"> Organizatorul nu va expedia premiile prin curier.</w:t>
      </w:r>
      <w:bookmarkEnd w:id="0"/>
    </w:p>
    <w:p w14:paraId="011C8AB8" w14:textId="77777777" w:rsidR="008017E9" w:rsidRPr="008B5B72" w:rsidRDefault="008017E9" w:rsidP="008017E9">
      <w:pPr>
        <w:spacing w:line="259" w:lineRule="auto"/>
        <w:jc w:val="both"/>
        <w:rPr>
          <w:rFonts w:ascii="Times New Roman" w:eastAsia="Times New Roman" w:hAnsi="Times New Roman"/>
          <w:sz w:val="20"/>
          <w:szCs w:val="20"/>
          <w:lang w:val="ro-RO"/>
        </w:rPr>
      </w:pPr>
    </w:p>
    <w:p w14:paraId="33BBEFBD" w14:textId="77777777" w:rsidR="006F5DE3" w:rsidRPr="003472CE" w:rsidRDefault="006F5DE3" w:rsidP="008017E9">
      <w:pPr>
        <w:spacing w:after="160" w:line="259" w:lineRule="auto"/>
        <w:jc w:val="both"/>
        <w:rPr>
          <w:rFonts w:ascii="Times New Roman" w:eastAsia="Times New Roman" w:hAnsi="Times New Roman"/>
          <w:b/>
          <w:bCs/>
          <w:sz w:val="20"/>
          <w:szCs w:val="20"/>
          <w:lang w:val="it-IT"/>
        </w:rPr>
      </w:pPr>
    </w:p>
    <w:p w14:paraId="3F0270A3" w14:textId="275645AE" w:rsidR="008017E9" w:rsidRPr="003472CE" w:rsidRDefault="008017E9" w:rsidP="008017E9">
      <w:pPr>
        <w:spacing w:after="160" w:line="259" w:lineRule="auto"/>
        <w:jc w:val="both"/>
        <w:rPr>
          <w:rFonts w:ascii="Times New Roman" w:eastAsia="Times New Roman" w:hAnsi="Times New Roman"/>
          <w:b/>
          <w:bCs/>
          <w:sz w:val="20"/>
          <w:szCs w:val="20"/>
          <w:lang w:val="it-IT"/>
        </w:rPr>
      </w:pPr>
      <w:r w:rsidRPr="003472CE">
        <w:rPr>
          <w:rFonts w:ascii="Times New Roman" w:eastAsia="Times New Roman" w:hAnsi="Times New Roman"/>
          <w:b/>
          <w:bCs/>
          <w:sz w:val="20"/>
          <w:szCs w:val="20"/>
          <w:lang w:val="it-IT"/>
        </w:rPr>
        <w:t>Art.6 Premiile Concursului</w:t>
      </w:r>
    </w:p>
    <w:p w14:paraId="5BA7F51B" w14:textId="77777777" w:rsidR="008017E9" w:rsidRPr="008B5B72" w:rsidRDefault="008017E9" w:rsidP="008017E9">
      <w:pPr>
        <w:spacing w:after="160" w:line="259" w:lineRule="auto"/>
        <w:jc w:val="both"/>
        <w:rPr>
          <w:rFonts w:ascii="Times New Roman" w:eastAsia="Times New Roman" w:hAnsi="Times New Roman"/>
          <w:sz w:val="20"/>
          <w:szCs w:val="20"/>
          <w:lang w:val="ro-RO"/>
        </w:rPr>
      </w:pPr>
      <w:r w:rsidRPr="003472CE">
        <w:rPr>
          <w:rFonts w:ascii="Times New Roman" w:eastAsia="Times New Roman" w:hAnsi="Times New Roman"/>
          <w:b/>
          <w:bCs/>
          <w:sz w:val="20"/>
          <w:szCs w:val="20"/>
          <w:lang w:val="it-IT"/>
        </w:rPr>
        <w:br/>
        <w:t>6.1.</w:t>
      </w:r>
      <w:r w:rsidRPr="003472CE">
        <w:rPr>
          <w:rFonts w:ascii="Times New Roman" w:eastAsia="Times New Roman" w:hAnsi="Times New Roman"/>
          <w:sz w:val="20"/>
          <w:szCs w:val="20"/>
          <w:lang w:val="it-IT"/>
        </w:rPr>
        <w:t xml:space="preserve"> În cadrul concursului vor fi acordate 3 premii, 1 premiu pentru originalitate și 1 mențiune, după deliberearea juriului, ținând cont de respectarea criteriilor de la alineatul 4.4, după cum urmează:</w:t>
      </w:r>
      <w:r w:rsidRPr="008B5B72">
        <w:rPr>
          <w:rFonts w:ascii="Times New Roman" w:eastAsia="Times New Roman" w:hAnsi="Times New Roman"/>
          <w:sz w:val="20"/>
          <w:szCs w:val="20"/>
          <w:lang w:val="ro-RO"/>
        </w:rPr>
        <w:t xml:space="preserve"> </w:t>
      </w:r>
    </w:p>
    <w:p w14:paraId="5572F495" w14:textId="77777777" w:rsidR="008017E9" w:rsidRPr="008B5B72" w:rsidRDefault="008017E9" w:rsidP="008017E9">
      <w:pPr>
        <w:numPr>
          <w:ilvl w:val="0"/>
          <w:numId w:val="13"/>
        </w:numPr>
        <w:spacing w:after="160" w:line="259" w:lineRule="auto"/>
        <w:contextualSpacing/>
        <w:jc w:val="both"/>
        <w:rPr>
          <w:rFonts w:ascii="Times New Roman" w:eastAsia="Times New Roman" w:hAnsi="Times New Roman"/>
          <w:sz w:val="20"/>
          <w:szCs w:val="20"/>
          <w:lang w:val="ro-RO"/>
        </w:rPr>
      </w:pPr>
      <w:r w:rsidRPr="008B5B72">
        <w:rPr>
          <w:rFonts w:ascii="Times New Roman" w:eastAsia="Times New Roman" w:hAnsi="Times New Roman"/>
          <w:sz w:val="20"/>
          <w:szCs w:val="20"/>
          <w:lang w:val="ro-RO"/>
        </w:rPr>
        <w:t>Premiul I-   BUNURI (cărți, materiale școlare) în valoare de 500 lei/elev</w:t>
      </w:r>
    </w:p>
    <w:p w14:paraId="361DE7EC" w14:textId="77777777" w:rsidR="008017E9" w:rsidRPr="008B5B72" w:rsidRDefault="008017E9" w:rsidP="008017E9">
      <w:pPr>
        <w:numPr>
          <w:ilvl w:val="0"/>
          <w:numId w:val="13"/>
        </w:numPr>
        <w:spacing w:after="160" w:line="259" w:lineRule="auto"/>
        <w:contextualSpacing/>
        <w:jc w:val="both"/>
        <w:rPr>
          <w:rFonts w:ascii="Times New Roman" w:eastAsia="Times New Roman" w:hAnsi="Times New Roman"/>
          <w:sz w:val="20"/>
          <w:szCs w:val="20"/>
          <w:lang w:val="ro-RO"/>
        </w:rPr>
      </w:pPr>
      <w:r w:rsidRPr="008B5B72">
        <w:rPr>
          <w:rFonts w:ascii="Times New Roman" w:eastAsia="Times New Roman" w:hAnsi="Times New Roman"/>
          <w:sz w:val="20"/>
          <w:szCs w:val="20"/>
          <w:lang w:val="ro-RO"/>
        </w:rPr>
        <w:t xml:space="preserve">Premiul II-  BUNURI (cărți, materiale școlare) în valoare de 400 lei/elev </w:t>
      </w:r>
    </w:p>
    <w:p w14:paraId="345722E0" w14:textId="77777777" w:rsidR="008017E9" w:rsidRPr="008B5B72" w:rsidRDefault="008017E9" w:rsidP="008017E9">
      <w:pPr>
        <w:numPr>
          <w:ilvl w:val="0"/>
          <w:numId w:val="13"/>
        </w:numPr>
        <w:spacing w:after="160" w:line="259" w:lineRule="auto"/>
        <w:contextualSpacing/>
        <w:jc w:val="both"/>
        <w:rPr>
          <w:rFonts w:ascii="Times New Roman" w:eastAsia="Times New Roman" w:hAnsi="Times New Roman"/>
          <w:sz w:val="20"/>
          <w:szCs w:val="20"/>
          <w:lang w:val="ro-RO"/>
        </w:rPr>
      </w:pPr>
      <w:r w:rsidRPr="008B5B72">
        <w:rPr>
          <w:rFonts w:ascii="Times New Roman" w:eastAsia="Times New Roman" w:hAnsi="Times New Roman"/>
          <w:sz w:val="20"/>
          <w:szCs w:val="20"/>
          <w:lang w:val="ro-RO"/>
        </w:rPr>
        <w:t>Premiul III- BUNURI (cărți, materiale școlare) în valoare de 300 lei/elev</w:t>
      </w:r>
    </w:p>
    <w:p w14:paraId="0DE1B28F" w14:textId="77777777" w:rsidR="008017E9" w:rsidRPr="008B5B72" w:rsidRDefault="008017E9" w:rsidP="008017E9">
      <w:pPr>
        <w:numPr>
          <w:ilvl w:val="0"/>
          <w:numId w:val="13"/>
        </w:numPr>
        <w:spacing w:after="160" w:line="259" w:lineRule="auto"/>
        <w:contextualSpacing/>
        <w:jc w:val="both"/>
        <w:rPr>
          <w:rFonts w:ascii="Times New Roman" w:eastAsia="Times New Roman" w:hAnsi="Times New Roman"/>
          <w:sz w:val="20"/>
          <w:szCs w:val="20"/>
          <w:lang w:val="ro-RO"/>
        </w:rPr>
      </w:pPr>
      <w:r w:rsidRPr="008B5B72">
        <w:rPr>
          <w:rFonts w:ascii="Times New Roman" w:eastAsia="Times New Roman" w:hAnsi="Times New Roman"/>
          <w:sz w:val="20"/>
          <w:szCs w:val="20"/>
          <w:lang w:val="ro-RO"/>
        </w:rPr>
        <w:t>Premiul pentru cea mai originală prezentare- BUNURI (cărți, materiale școlare) în valoare de 200 lei/elev.</w:t>
      </w:r>
    </w:p>
    <w:p w14:paraId="268BE0DB" w14:textId="77777777" w:rsidR="008017E9" w:rsidRPr="008B5B72" w:rsidRDefault="008017E9" w:rsidP="008017E9">
      <w:pPr>
        <w:spacing w:after="160" w:line="259" w:lineRule="auto"/>
        <w:contextualSpacing/>
        <w:jc w:val="both"/>
        <w:rPr>
          <w:rFonts w:ascii="Times New Roman" w:eastAsia="Times New Roman" w:hAnsi="Times New Roman"/>
          <w:sz w:val="20"/>
          <w:szCs w:val="20"/>
          <w:lang w:val="ro-RO"/>
        </w:rPr>
      </w:pPr>
      <w:r w:rsidRPr="008B5B72">
        <w:rPr>
          <w:rFonts w:ascii="Times New Roman" w:eastAsia="Times New Roman" w:hAnsi="Times New Roman"/>
          <w:sz w:val="20"/>
          <w:szCs w:val="20"/>
          <w:lang w:val="ro-RO"/>
        </w:rPr>
        <w:t>Valoarea premiilor acordate nu se cumulează.</w:t>
      </w:r>
    </w:p>
    <w:p w14:paraId="5F3E0148" w14:textId="77777777" w:rsidR="008017E9" w:rsidRPr="008B5B72" w:rsidRDefault="008017E9" w:rsidP="008017E9">
      <w:pPr>
        <w:spacing w:after="160" w:line="259" w:lineRule="auto"/>
        <w:jc w:val="both"/>
        <w:rPr>
          <w:rFonts w:ascii="Times New Roman" w:eastAsia="Times New Roman" w:hAnsi="Times New Roman"/>
          <w:sz w:val="20"/>
          <w:szCs w:val="20"/>
          <w:lang w:val="ro-RO"/>
        </w:rPr>
      </w:pPr>
      <w:r w:rsidRPr="008B5B72">
        <w:rPr>
          <w:rFonts w:ascii="Times New Roman" w:eastAsia="Times New Roman" w:hAnsi="Times New Roman"/>
          <w:sz w:val="20"/>
          <w:szCs w:val="20"/>
          <w:lang w:val="ro-RO"/>
        </w:rPr>
        <w:t xml:space="preserve"> Toți Participanții selectați vor primi diplome de participare și materiale promoționale oferite de compania </w:t>
      </w:r>
      <w:proofErr w:type="spellStart"/>
      <w:r w:rsidRPr="008B5B72">
        <w:rPr>
          <w:rFonts w:ascii="Times New Roman" w:eastAsia="Times New Roman" w:hAnsi="Times New Roman"/>
          <w:sz w:val="20"/>
          <w:szCs w:val="20"/>
          <w:lang w:val="ro-RO"/>
        </w:rPr>
        <w:t>Aquatim</w:t>
      </w:r>
      <w:proofErr w:type="spellEnd"/>
      <w:r w:rsidRPr="008B5B72">
        <w:rPr>
          <w:rFonts w:ascii="Times New Roman" w:eastAsia="Times New Roman" w:hAnsi="Times New Roman"/>
          <w:sz w:val="20"/>
          <w:szCs w:val="20"/>
          <w:lang w:val="ro-RO"/>
        </w:rPr>
        <w:t xml:space="preserve"> și vor participa la un tur ghidat la Muzeul Apei din Timișoara.</w:t>
      </w:r>
    </w:p>
    <w:p w14:paraId="68C40B2F" w14:textId="77777777" w:rsidR="008017E9" w:rsidRPr="008B5B72" w:rsidRDefault="008017E9" w:rsidP="008017E9">
      <w:pPr>
        <w:spacing w:after="160" w:line="259" w:lineRule="auto"/>
        <w:jc w:val="both"/>
        <w:rPr>
          <w:rFonts w:ascii="Times New Roman" w:eastAsia="Times New Roman" w:hAnsi="Times New Roman"/>
          <w:sz w:val="20"/>
          <w:szCs w:val="20"/>
          <w:lang w:val="ro-RO"/>
        </w:rPr>
      </w:pPr>
      <w:r w:rsidRPr="008B5B72">
        <w:rPr>
          <w:rFonts w:ascii="Times New Roman" w:eastAsia="Times New Roman" w:hAnsi="Times New Roman"/>
          <w:sz w:val="20"/>
          <w:szCs w:val="20"/>
          <w:lang w:val="ro-RO"/>
        </w:rPr>
        <w:t xml:space="preserve">Odată cu ridicarea premiului, câștigătorii premiilor își dau acordul ca prezentarea Power Point cu care s-au înscris în concurs să fie postată pe site-ul Companiei </w:t>
      </w:r>
      <w:proofErr w:type="spellStart"/>
      <w:r w:rsidRPr="008B5B72">
        <w:rPr>
          <w:rFonts w:ascii="Times New Roman" w:eastAsia="Times New Roman" w:hAnsi="Times New Roman"/>
          <w:sz w:val="20"/>
          <w:szCs w:val="20"/>
          <w:lang w:val="ro-RO"/>
        </w:rPr>
        <w:t>Aquatim</w:t>
      </w:r>
      <w:proofErr w:type="spellEnd"/>
      <w:r w:rsidRPr="008B5B72">
        <w:rPr>
          <w:rFonts w:ascii="Times New Roman" w:eastAsia="Times New Roman" w:hAnsi="Times New Roman"/>
          <w:sz w:val="20"/>
          <w:szCs w:val="20"/>
          <w:lang w:val="ro-RO"/>
        </w:rPr>
        <w:t xml:space="preserve"> și/sau al Fundației </w:t>
      </w:r>
      <w:proofErr w:type="spellStart"/>
      <w:r w:rsidRPr="008B5B72">
        <w:rPr>
          <w:rFonts w:ascii="Times New Roman" w:eastAsia="Times New Roman" w:hAnsi="Times New Roman"/>
          <w:sz w:val="20"/>
          <w:szCs w:val="20"/>
          <w:lang w:val="ro-RO"/>
        </w:rPr>
        <w:t>Aquatim</w:t>
      </w:r>
      <w:proofErr w:type="spellEnd"/>
      <w:r w:rsidRPr="008B5B72">
        <w:rPr>
          <w:rFonts w:ascii="Times New Roman" w:eastAsia="Times New Roman" w:hAnsi="Times New Roman"/>
          <w:sz w:val="20"/>
          <w:szCs w:val="20"/>
          <w:lang w:val="ro-RO"/>
        </w:rPr>
        <w:t>.</w:t>
      </w:r>
    </w:p>
    <w:p w14:paraId="43EDF6B8" w14:textId="75CAFDA2" w:rsidR="008017E9" w:rsidRPr="008B5B72" w:rsidRDefault="008017E9" w:rsidP="008017E9">
      <w:pPr>
        <w:spacing w:after="160" w:line="259" w:lineRule="auto"/>
        <w:jc w:val="both"/>
        <w:rPr>
          <w:rFonts w:ascii="Times New Roman" w:eastAsia="Times New Roman" w:hAnsi="Times New Roman"/>
          <w:sz w:val="20"/>
          <w:szCs w:val="20"/>
          <w:lang w:val="ro-RO"/>
        </w:rPr>
      </w:pPr>
      <w:r w:rsidRPr="008B5B72">
        <w:rPr>
          <w:rFonts w:ascii="Times New Roman" w:eastAsia="Times New Roman" w:hAnsi="Times New Roman"/>
          <w:sz w:val="20"/>
          <w:szCs w:val="20"/>
          <w:lang w:val="ro-RO"/>
        </w:rPr>
        <w:t>Participanții la concurs ale căror lucrări nu au fost selectate sunt invitați să participe lau un tur ghidat dedicat lor, la Muzeul Apei, Calea Urseni nr.26, în data de 9.12.202</w:t>
      </w:r>
      <w:r w:rsidR="00AC55BB">
        <w:rPr>
          <w:rFonts w:ascii="Times New Roman" w:eastAsia="Times New Roman" w:hAnsi="Times New Roman"/>
          <w:sz w:val="20"/>
          <w:szCs w:val="20"/>
          <w:lang w:val="ro-RO"/>
        </w:rPr>
        <w:t>5</w:t>
      </w:r>
      <w:r w:rsidRPr="008B5B72">
        <w:rPr>
          <w:rFonts w:ascii="Times New Roman" w:eastAsia="Times New Roman" w:hAnsi="Times New Roman"/>
          <w:sz w:val="20"/>
          <w:szCs w:val="20"/>
          <w:lang w:val="ro-RO"/>
        </w:rPr>
        <w:t>, ora 12:00.</w:t>
      </w:r>
    </w:p>
    <w:p w14:paraId="1B1ED939" w14:textId="3C4119D9" w:rsidR="008017E9" w:rsidRDefault="008017E9" w:rsidP="008017E9">
      <w:pPr>
        <w:spacing w:after="160" w:line="259" w:lineRule="auto"/>
        <w:jc w:val="both"/>
        <w:rPr>
          <w:rFonts w:ascii="Times New Roman" w:eastAsia="Times New Roman" w:hAnsi="Times New Roman"/>
          <w:sz w:val="20"/>
          <w:szCs w:val="20"/>
          <w:lang w:val="ro-RO"/>
        </w:rPr>
      </w:pPr>
      <w:r w:rsidRPr="008B5B72">
        <w:rPr>
          <w:rFonts w:ascii="Times New Roman" w:eastAsia="Times New Roman" w:hAnsi="Times New Roman"/>
          <w:sz w:val="20"/>
          <w:szCs w:val="20"/>
          <w:lang w:val="ro-RO"/>
        </w:rPr>
        <w:t xml:space="preserve">Profesorii coordonatori ai Participanților premiați, vor primi cărți/materiale educaționale în valoare de </w:t>
      </w:r>
      <w:r w:rsidR="00157CD4">
        <w:rPr>
          <w:rFonts w:ascii="Times New Roman" w:eastAsia="Times New Roman" w:hAnsi="Times New Roman"/>
          <w:sz w:val="20"/>
          <w:szCs w:val="20"/>
          <w:lang w:val="ro-RO"/>
        </w:rPr>
        <w:t>2</w:t>
      </w:r>
      <w:r w:rsidRPr="008B5B72">
        <w:rPr>
          <w:rFonts w:ascii="Times New Roman" w:eastAsia="Times New Roman" w:hAnsi="Times New Roman"/>
          <w:sz w:val="20"/>
          <w:szCs w:val="20"/>
          <w:lang w:val="ro-RO"/>
        </w:rPr>
        <w:t>00 lei/profesor.</w:t>
      </w:r>
    </w:p>
    <w:p w14:paraId="5703DA79" w14:textId="7548354D" w:rsidR="00B97D98" w:rsidRPr="00122A41" w:rsidRDefault="00B97D98" w:rsidP="008017E9">
      <w:pPr>
        <w:spacing w:after="160" w:line="259" w:lineRule="auto"/>
        <w:jc w:val="both"/>
        <w:rPr>
          <w:rFonts w:ascii="Times New Roman" w:eastAsia="Times New Roman" w:hAnsi="Times New Roman"/>
          <w:sz w:val="20"/>
          <w:szCs w:val="20"/>
          <w:lang w:val="ro-RO"/>
        </w:rPr>
      </w:pPr>
      <w:r w:rsidRPr="00B97D98">
        <w:rPr>
          <w:rFonts w:ascii="Times New Roman" w:eastAsia="Times New Roman" w:hAnsi="Times New Roman"/>
          <w:b/>
          <w:bCs/>
          <w:sz w:val="20"/>
          <w:szCs w:val="20"/>
          <w:lang w:val="ro-RO"/>
        </w:rPr>
        <w:t>6.2</w:t>
      </w:r>
      <w:r>
        <w:rPr>
          <w:rFonts w:ascii="Times New Roman" w:eastAsia="Times New Roman" w:hAnsi="Times New Roman"/>
          <w:sz w:val="20"/>
          <w:szCs w:val="20"/>
          <w:lang w:val="ro-RO"/>
        </w:rPr>
        <w:t xml:space="preserve">. </w:t>
      </w:r>
      <w:r w:rsidR="001825BF" w:rsidRPr="00122A41">
        <w:rPr>
          <w:rFonts w:ascii="Times New Roman" w:eastAsia="Times New Roman" w:hAnsi="Times New Roman"/>
          <w:b/>
          <w:bCs/>
          <w:sz w:val="20"/>
          <w:szCs w:val="20"/>
          <w:lang w:val="ro-RO"/>
        </w:rPr>
        <w:t xml:space="preserve">. </w:t>
      </w:r>
      <w:r w:rsidR="001825BF" w:rsidRPr="00122A41">
        <w:rPr>
          <w:rFonts w:ascii="Times New Roman" w:eastAsia="Times New Roman" w:hAnsi="Times New Roman"/>
          <w:sz w:val="20"/>
          <w:szCs w:val="20"/>
          <w:lang w:val="ro-RO"/>
        </w:rPr>
        <w:t>În cazul în care la Concurs se înscriu doar doi Participanți</w:t>
      </w:r>
      <w:r w:rsidR="008F5C1A" w:rsidRPr="00122A41">
        <w:rPr>
          <w:rFonts w:ascii="Times New Roman" w:eastAsia="Times New Roman" w:hAnsi="Times New Roman"/>
          <w:sz w:val="20"/>
          <w:szCs w:val="20"/>
          <w:lang w:val="ro-RO"/>
        </w:rPr>
        <w:t>, conform articolului 5.4 al prezentului Regulament,</w:t>
      </w:r>
      <w:r w:rsidR="00FC2931" w:rsidRPr="00122A41">
        <w:rPr>
          <w:rFonts w:ascii="Times New Roman" w:eastAsia="Times New Roman" w:hAnsi="Times New Roman"/>
          <w:sz w:val="20"/>
          <w:szCs w:val="20"/>
          <w:lang w:val="ro-RO"/>
        </w:rPr>
        <w:t xml:space="preserve"> </w:t>
      </w:r>
      <w:r w:rsidR="00122A41" w:rsidRPr="00122A41">
        <w:rPr>
          <w:rFonts w:ascii="Times New Roman" w:eastAsia="Times New Roman" w:hAnsi="Times New Roman"/>
          <w:sz w:val="20"/>
          <w:szCs w:val="20"/>
          <w:lang w:val="ro-RO"/>
        </w:rPr>
        <w:t>ace</w:t>
      </w:r>
      <w:r w:rsidR="00122A41">
        <w:rPr>
          <w:rFonts w:ascii="Times New Roman" w:eastAsia="Times New Roman" w:hAnsi="Times New Roman"/>
          <w:sz w:val="20"/>
          <w:szCs w:val="20"/>
          <w:lang w:val="ro-RO"/>
        </w:rPr>
        <w:t xml:space="preserve">știa </w:t>
      </w:r>
      <w:r w:rsidR="00FC2931" w:rsidRPr="00122A41">
        <w:rPr>
          <w:rFonts w:ascii="Times New Roman" w:eastAsia="Times New Roman" w:hAnsi="Times New Roman"/>
          <w:sz w:val="20"/>
          <w:szCs w:val="20"/>
          <w:lang w:val="ro-RO"/>
        </w:rPr>
        <w:t>vor fi premiați în mod egal pentru participare, după cum urmează:</w:t>
      </w:r>
    </w:p>
    <w:p w14:paraId="61FA85CF" w14:textId="3B342C06" w:rsidR="00960C88" w:rsidRDefault="00960C88" w:rsidP="00960C88">
      <w:pPr>
        <w:pStyle w:val="ListParagraph"/>
        <w:numPr>
          <w:ilvl w:val="0"/>
          <w:numId w:val="14"/>
        </w:numPr>
        <w:spacing w:line="259" w:lineRule="auto"/>
        <w:jc w:val="both"/>
        <w:rPr>
          <w:rFonts w:ascii="Times New Roman" w:eastAsia="Times New Roman" w:hAnsi="Times New Roman"/>
          <w:sz w:val="20"/>
          <w:szCs w:val="20"/>
          <w:lang w:val="ro-RO"/>
        </w:rPr>
      </w:pPr>
      <w:r>
        <w:rPr>
          <w:rFonts w:ascii="Times New Roman" w:eastAsia="Times New Roman" w:hAnsi="Times New Roman"/>
          <w:sz w:val="20"/>
          <w:szCs w:val="20"/>
          <w:lang w:val="ro-RO"/>
        </w:rPr>
        <w:t xml:space="preserve">BUNURI </w:t>
      </w:r>
      <w:r w:rsidR="0031006C">
        <w:rPr>
          <w:rFonts w:ascii="Times New Roman" w:eastAsia="Times New Roman" w:hAnsi="Times New Roman"/>
          <w:sz w:val="20"/>
          <w:szCs w:val="20"/>
          <w:lang w:val="ro-RO"/>
        </w:rPr>
        <w:t xml:space="preserve">(cărți, materiale școlare) în valoare de </w:t>
      </w:r>
      <w:r w:rsidR="00C30F85">
        <w:rPr>
          <w:rFonts w:ascii="Times New Roman" w:eastAsia="Times New Roman" w:hAnsi="Times New Roman"/>
          <w:sz w:val="20"/>
          <w:szCs w:val="20"/>
          <w:lang w:val="ro-RO"/>
        </w:rPr>
        <w:t>500 lei</w:t>
      </w:r>
      <w:r w:rsidR="00A0548E">
        <w:rPr>
          <w:rFonts w:ascii="Times New Roman" w:eastAsia="Times New Roman" w:hAnsi="Times New Roman"/>
          <w:sz w:val="20"/>
          <w:szCs w:val="20"/>
          <w:lang w:val="ro-RO"/>
        </w:rPr>
        <w:t>/elev</w:t>
      </w:r>
    </w:p>
    <w:p w14:paraId="4B35FD90" w14:textId="63E4BA8D" w:rsidR="00A0548E" w:rsidRPr="00960C88" w:rsidRDefault="00A0548E" w:rsidP="00960C88">
      <w:pPr>
        <w:pStyle w:val="ListParagraph"/>
        <w:numPr>
          <w:ilvl w:val="0"/>
          <w:numId w:val="14"/>
        </w:numPr>
        <w:spacing w:line="259" w:lineRule="auto"/>
        <w:jc w:val="both"/>
        <w:rPr>
          <w:rFonts w:ascii="Times New Roman" w:eastAsia="Times New Roman" w:hAnsi="Times New Roman"/>
          <w:sz w:val="20"/>
          <w:szCs w:val="20"/>
          <w:lang w:val="ro-RO"/>
        </w:rPr>
      </w:pPr>
      <w:r>
        <w:rPr>
          <w:rFonts w:ascii="Times New Roman" w:eastAsia="Times New Roman" w:hAnsi="Times New Roman"/>
          <w:sz w:val="20"/>
          <w:szCs w:val="20"/>
          <w:lang w:val="ro-RO"/>
        </w:rPr>
        <w:t>BUNURI (cărți, materiale școlare</w:t>
      </w:r>
      <w:r w:rsidR="00745A4A">
        <w:rPr>
          <w:rFonts w:ascii="Times New Roman" w:eastAsia="Times New Roman" w:hAnsi="Times New Roman"/>
          <w:sz w:val="20"/>
          <w:szCs w:val="20"/>
          <w:lang w:val="ro-RO"/>
        </w:rPr>
        <w:t xml:space="preserve">) în valoare de 300 lei/ profesor </w:t>
      </w:r>
    </w:p>
    <w:p w14:paraId="09801429" w14:textId="4A8FBB4D" w:rsidR="008017E9" w:rsidRPr="008B5B72" w:rsidRDefault="008017E9" w:rsidP="008017E9">
      <w:pPr>
        <w:spacing w:after="160" w:line="259" w:lineRule="auto"/>
        <w:jc w:val="both"/>
        <w:rPr>
          <w:rFonts w:ascii="Times New Roman" w:eastAsia="Times New Roman" w:hAnsi="Times New Roman"/>
          <w:sz w:val="20"/>
          <w:szCs w:val="20"/>
          <w:lang w:val="ro-RO"/>
        </w:rPr>
      </w:pPr>
      <w:r w:rsidRPr="003472CE">
        <w:rPr>
          <w:rFonts w:ascii="Times New Roman" w:eastAsia="Times New Roman" w:hAnsi="Times New Roman"/>
          <w:b/>
          <w:bCs/>
          <w:sz w:val="20"/>
          <w:szCs w:val="20"/>
          <w:lang w:val="it-IT"/>
        </w:rPr>
        <w:t>6.2.</w:t>
      </w:r>
      <w:r w:rsidRPr="003472CE">
        <w:rPr>
          <w:rFonts w:ascii="Times New Roman" w:eastAsia="Times New Roman" w:hAnsi="Times New Roman"/>
          <w:sz w:val="20"/>
          <w:szCs w:val="20"/>
          <w:lang w:val="it-IT"/>
        </w:rPr>
        <w:t xml:space="preserve"> Câștigătorii premiilor nu au dreptul de a opta între premiul câștigat si contravaloarea acestuia în bani.</w:t>
      </w:r>
      <w:r w:rsidRPr="003472CE">
        <w:rPr>
          <w:rFonts w:ascii="Times New Roman" w:eastAsia="Times New Roman" w:hAnsi="Times New Roman"/>
          <w:sz w:val="20"/>
          <w:szCs w:val="20"/>
          <w:lang w:val="it-IT"/>
        </w:rPr>
        <w:br/>
      </w:r>
      <w:r w:rsidRPr="003472CE">
        <w:rPr>
          <w:rFonts w:ascii="Times New Roman" w:eastAsia="Times New Roman" w:hAnsi="Times New Roman"/>
          <w:b/>
          <w:bCs/>
          <w:sz w:val="20"/>
          <w:szCs w:val="20"/>
          <w:lang w:val="it-IT"/>
        </w:rPr>
        <w:t>6.3.</w:t>
      </w:r>
      <w:r w:rsidRPr="003472CE">
        <w:rPr>
          <w:rFonts w:ascii="Times New Roman" w:eastAsia="Times New Roman" w:hAnsi="Times New Roman"/>
          <w:sz w:val="20"/>
          <w:szCs w:val="20"/>
          <w:lang w:val="it-IT"/>
        </w:rPr>
        <w:t xml:space="preserve"> Premiul va fi câștigat prin îndeplinirea condițiilor dezvoltate in Art. 6. – Mecanismul concursului și cu respectarea prevederilor Art 2. - Dreptul de participare.</w:t>
      </w:r>
      <w:r w:rsidRPr="003472CE">
        <w:rPr>
          <w:rFonts w:ascii="Times New Roman" w:eastAsia="Times New Roman" w:hAnsi="Times New Roman"/>
          <w:sz w:val="20"/>
          <w:szCs w:val="20"/>
          <w:lang w:val="it-IT"/>
        </w:rPr>
        <w:br/>
      </w:r>
      <w:r w:rsidRPr="003472CE">
        <w:rPr>
          <w:rFonts w:ascii="Times New Roman" w:eastAsia="Times New Roman" w:hAnsi="Times New Roman"/>
          <w:b/>
          <w:bCs/>
          <w:sz w:val="20"/>
          <w:szCs w:val="20"/>
          <w:lang w:val="it-IT"/>
        </w:rPr>
        <w:t>6.4.</w:t>
      </w:r>
      <w:r w:rsidRPr="003472CE">
        <w:rPr>
          <w:rFonts w:ascii="Times New Roman" w:eastAsia="Times New Roman" w:hAnsi="Times New Roman"/>
          <w:sz w:val="20"/>
          <w:szCs w:val="20"/>
          <w:lang w:val="it-IT"/>
        </w:rPr>
        <w:t xml:space="preserve"> Câștigătorii vor fi desemnați la fața locului, după deliberarea juriului, în data de 05.12.20</w:t>
      </w:r>
      <w:r w:rsidR="00C432EF" w:rsidRPr="003472CE">
        <w:rPr>
          <w:rFonts w:ascii="Times New Roman" w:eastAsia="Times New Roman" w:hAnsi="Times New Roman"/>
          <w:sz w:val="20"/>
          <w:szCs w:val="20"/>
          <w:lang w:val="it-IT"/>
        </w:rPr>
        <w:t>25</w:t>
      </w:r>
      <w:r w:rsidRPr="003472CE">
        <w:rPr>
          <w:rFonts w:ascii="Times New Roman" w:eastAsia="Times New Roman" w:hAnsi="Times New Roman"/>
          <w:sz w:val="20"/>
          <w:szCs w:val="20"/>
          <w:lang w:val="it-IT"/>
        </w:rPr>
        <w:t xml:space="preserve"> și publicați, ulterior, pe paginile de socializare ale companiei Aquatim și ale Fundației Aquademica.</w:t>
      </w:r>
      <w:r w:rsidRPr="003472CE">
        <w:rPr>
          <w:rFonts w:ascii="Times New Roman" w:eastAsia="Times New Roman" w:hAnsi="Times New Roman"/>
          <w:sz w:val="20"/>
          <w:szCs w:val="20"/>
          <w:lang w:val="it-IT"/>
        </w:rPr>
        <w:br/>
      </w:r>
      <w:r w:rsidRPr="003472CE">
        <w:rPr>
          <w:rFonts w:ascii="Times New Roman" w:eastAsia="Times New Roman" w:hAnsi="Times New Roman"/>
          <w:b/>
          <w:bCs/>
          <w:sz w:val="20"/>
          <w:szCs w:val="20"/>
          <w:lang w:val="it-IT"/>
        </w:rPr>
        <w:t>6.5.</w:t>
      </w:r>
      <w:r w:rsidRPr="003472CE">
        <w:rPr>
          <w:rFonts w:ascii="Times New Roman" w:eastAsia="Times New Roman" w:hAnsi="Times New Roman"/>
          <w:sz w:val="20"/>
          <w:szCs w:val="20"/>
          <w:lang w:val="it-IT"/>
        </w:rPr>
        <w:t xml:space="preserve"> În momentul primirii premiului, câștigătorul acceptă să semneze, la solicitarea Organizatorului, un proces verbal de predare-primire, care va constitui astfel dovada că Organizatorul a acordat premiul respectiv, îndeplinindu-se astfel obligația asumată prin acest Regulament. Pentru revendicarea premiului, câștigătorul trebuie să prezinte un act de identitate pentru a verifica îndeplinirea condițiilor de participare la Concurs (identitatea câștigătorului).</w:t>
      </w:r>
    </w:p>
    <w:p w14:paraId="11922211" w14:textId="77777777" w:rsidR="008017E9" w:rsidRPr="008B5B72" w:rsidRDefault="008017E9" w:rsidP="008017E9">
      <w:pPr>
        <w:spacing w:after="160" w:line="259" w:lineRule="auto"/>
        <w:jc w:val="both"/>
        <w:rPr>
          <w:rFonts w:ascii="Times New Roman" w:eastAsia="Times New Roman" w:hAnsi="Times New Roman"/>
          <w:sz w:val="20"/>
          <w:szCs w:val="20"/>
          <w:lang w:val="ro-RO"/>
        </w:rPr>
      </w:pPr>
      <w:r w:rsidRPr="003472CE">
        <w:rPr>
          <w:rFonts w:ascii="Times New Roman" w:eastAsia="Times New Roman" w:hAnsi="Times New Roman"/>
          <w:b/>
          <w:bCs/>
          <w:sz w:val="20"/>
          <w:szCs w:val="20"/>
          <w:lang w:val="it-IT"/>
        </w:rPr>
        <w:t>Art. 7 R</w:t>
      </w:r>
      <w:r w:rsidRPr="008B5B72">
        <w:rPr>
          <w:rFonts w:ascii="Times New Roman" w:eastAsia="Times New Roman" w:hAnsi="Times New Roman"/>
          <w:b/>
          <w:bCs/>
          <w:sz w:val="20"/>
          <w:szCs w:val="20"/>
          <w:lang w:val="ro-RO"/>
        </w:rPr>
        <w:t>ă</w:t>
      </w:r>
      <w:r w:rsidRPr="003472CE">
        <w:rPr>
          <w:rFonts w:ascii="Times New Roman" w:eastAsia="Times New Roman" w:hAnsi="Times New Roman"/>
          <w:b/>
          <w:bCs/>
          <w:sz w:val="20"/>
          <w:szCs w:val="20"/>
          <w:lang w:val="it-IT"/>
        </w:rPr>
        <w:t>spundere</w:t>
      </w:r>
    </w:p>
    <w:p w14:paraId="2E31B05B" w14:textId="77777777" w:rsidR="008017E9" w:rsidRPr="003472CE" w:rsidRDefault="008017E9" w:rsidP="008017E9">
      <w:pPr>
        <w:jc w:val="both"/>
        <w:rPr>
          <w:rFonts w:ascii="Times New Roman" w:eastAsia="Times New Roman" w:hAnsi="Times New Roman"/>
          <w:sz w:val="20"/>
          <w:szCs w:val="20"/>
          <w:lang w:val="it-IT"/>
        </w:rPr>
      </w:pPr>
      <w:r w:rsidRPr="003472CE">
        <w:rPr>
          <w:rFonts w:ascii="Times New Roman" w:eastAsia="Times New Roman" w:hAnsi="Times New Roman"/>
          <w:b/>
          <w:bCs/>
          <w:sz w:val="20"/>
          <w:szCs w:val="20"/>
          <w:lang w:val="it-IT"/>
        </w:rPr>
        <w:t xml:space="preserve">7.1 </w:t>
      </w:r>
      <w:r w:rsidRPr="003472CE">
        <w:rPr>
          <w:rFonts w:ascii="Times New Roman" w:eastAsia="Times New Roman" w:hAnsi="Times New Roman"/>
          <w:sz w:val="20"/>
          <w:szCs w:val="20"/>
          <w:lang w:val="it-IT"/>
        </w:rPr>
        <w:t>Organizatorul nu își asumă răspunderea pentru deplasarea echipelor participante la concurs, la Muzeul Apei din Timișoara.</w:t>
      </w:r>
    </w:p>
    <w:p w14:paraId="43476627" w14:textId="77777777" w:rsidR="008017E9" w:rsidRPr="003472CE" w:rsidRDefault="008017E9" w:rsidP="008017E9">
      <w:pPr>
        <w:jc w:val="both"/>
        <w:rPr>
          <w:rFonts w:ascii="Times New Roman" w:eastAsia="Times New Roman" w:hAnsi="Times New Roman"/>
          <w:sz w:val="20"/>
          <w:szCs w:val="20"/>
          <w:lang w:val="it-IT"/>
        </w:rPr>
      </w:pPr>
      <w:r w:rsidRPr="003472CE">
        <w:rPr>
          <w:rFonts w:ascii="Times New Roman" w:eastAsia="Times New Roman" w:hAnsi="Times New Roman"/>
          <w:sz w:val="20"/>
          <w:szCs w:val="20"/>
          <w:lang w:val="it-IT"/>
        </w:rPr>
        <w:br/>
      </w:r>
      <w:r w:rsidRPr="003472CE">
        <w:rPr>
          <w:rFonts w:ascii="Times New Roman" w:eastAsia="Times New Roman" w:hAnsi="Times New Roman"/>
          <w:b/>
          <w:bCs/>
          <w:sz w:val="20"/>
          <w:szCs w:val="20"/>
          <w:lang w:val="it-IT"/>
        </w:rPr>
        <w:t>7.2.</w:t>
      </w:r>
      <w:r w:rsidRPr="003472CE">
        <w:rPr>
          <w:rFonts w:ascii="Times New Roman" w:eastAsia="Times New Roman" w:hAnsi="Times New Roman"/>
          <w:sz w:val="20"/>
          <w:szCs w:val="20"/>
          <w:lang w:val="it-IT"/>
        </w:rPr>
        <w:t xml:space="preserve"> Organizatorul nu va răspunde pentru disparitia sau deteriorarea premiilor după momentul înmânării acestora câstigatorilor.</w:t>
      </w:r>
    </w:p>
    <w:p w14:paraId="2526D0DE" w14:textId="77777777" w:rsidR="008017E9" w:rsidRPr="003472CE" w:rsidRDefault="008017E9" w:rsidP="008017E9">
      <w:pPr>
        <w:jc w:val="both"/>
        <w:rPr>
          <w:rFonts w:ascii="Times New Roman" w:eastAsia="Times New Roman" w:hAnsi="Times New Roman"/>
          <w:b/>
          <w:bCs/>
          <w:sz w:val="20"/>
          <w:szCs w:val="20"/>
          <w:lang w:val="it-IT"/>
        </w:rPr>
      </w:pPr>
    </w:p>
    <w:p w14:paraId="5D27A14C" w14:textId="77777777" w:rsidR="008017E9" w:rsidRPr="003472CE" w:rsidRDefault="008017E9" w:rsidP="008017E9">
      <w:pPr>
        <w:jc w:val="both"/>
        <w:rPr>
          <w:rFonts w:ascii="Times New Roman" w:eastAsia="Times New Roman" w:hAnsi="Times New Roman"/>
          <w:b/>
          <w:bCs/>
          <w:sz w:val="20"/>
          <w:szCs w:val="20"/>
          <w:lang w:val="it-IT"/>
        </w:rPr>
      </w:pPr>
      <w:r w:rsidRPr="003472CE">
        <w:rPr>
          <w:rFonts w:ascii="Times New Roman" w:eastAsia="Times New Roman" w:hAnsi="Times New Roman"/>
          <w:b/>
          <w:bCs/>
          <w:sz w:val="20"/>
          <w:szCs w:val="20"/>
          <w:lang w:val="it-IT"/>
        </w:rPr>
        <w:lastRenderedPageBreak/>
        <w:t>Art. 8 Taxe si impozite</w:t>
      </w:r>
    </w:p>
    <w:p w14:paraId="5463D9D8" w14:textId="77777777" w:rsidR="008017E9" w:rsidRPr="003472CE" w:rsidRDefault="008017E9" w:rsidP="008017E9">
      <w:pPr>
        <w:jc w:val="both"/>
        <w:rPr>
          <w:rFonts w:ascii="Times New Roman" w:eastAsia="Times New Roman" w:hAnsi="Times New Roman"/>
          <w:sz w:val="20"/>
          <w:szCs w:val="20"/>
          <w:lang w:val="it-IT"/>
        </w:rPr>
      </w:pPr>
      <w:r w:rsidRPr="003472CE">
        <w:rPr>
          <w:rFonts w:ascii="Times New Roman" w:eastAsia="Times New Roman" w:hAnsi="Times New Roman"/>
          <w:sz w:val="20"/>
          <w:szCs w:val="20"/>
          <w:lang w:val="it-IT"/>
        </w:rPr>
        <w:br/>
        <w:t>Organizatorul Concursului nu este răspunzator de plata taxelor sau a altor obligații financiare legate de premiile oferite, acestea fiind în sarcina persoanelor câștigătoare. (dacă este cazul)</w:t>
      </w:r>
    </w:p>
    <w:p w14:paraId="15A90944" w14:textId="77777777" w:rsidR="008017E9" w:rsidRPr="003472CE" w:rsidRDefault="008017E9" w:rsidP="008017E9">
      <w:pPr>
        <w:jc w:val="both"/>
        <w:rPr>
          <w:rFonts w:ascii="Times New Roman" w:eastAsia="Times New Roman" w:hAnsi="Times New Roman"/>
          <w:b/>
          <w:bCs/>
          <w:sz w:val="20"/>
          <w:szCs w:val="20"/>
          <w:lang w:val="it-IT"/>
        </w:rPr>
      </w:pPr>
    </w:p>
    <w:p w14:paraId="10D5285C" w14:textId="77777777" w:rsidR="008017E9" w:rsidRPr="003472CE" w:rsidRDefault="008017E9" w:rsidP="008017E9">
      <w:pPr>
        <w:jc w:val="both"/>
        <w:rPr>
          <w:rFonts w:ascii="Times New Roman" w:eastAsia="Times New Roman" w:hAnsi="Times New Roman"/>
          <w:b/>
          <w:bCs/>
          <w:sz w:val="20"/>
          <w:szCs w:val="20"/>
          <w:lang w:val="it-IT"/>
        </w:rPr>
      </w:pPr>
      <w:r w:rsidRPr="003472CE">
        <w:rPr>
          <w:rFonts w:ascii="Times New Roman" w:eastAsia="Times New Roman" w:hAnsi="Times New Roman"/>
          <w:b/>
          <w:bCs/>
          <w:sz w:val="20"/>
          <w:szCs w:val="20"/>
          <w:lang w:val="it-IT"/>
        </w:rPr>
        <w:t>Art. 9 Informarea Participanților privind prelucrarea datelor cu caracter personal</w:t>
      </w:r>
    </w:p>
    <w:p w14:paraId="5C79FCCE" w14:textId="2E95D465" w:rsidR="008017E9" w:rsidRPr="003472CE" w:rsidRDefault="008017E9" w:rsidP="008017E9">
      <w:pPr>
        <w:jc w:val="both"/>
        <w:rPr>
          <w:rFonts w:ascii="Times New Roman" w:eastAsia="Times New Roman" w:hAnsi="Times New Roman"/>
          <w:b/>
          <w:bCs/>
          <w:sz w:val="20"/>
          <w:szCs w:val="20"/>
          <w:lang w:val="it-IT"/>
        </w:rPr>
      </w:pPr>
      <w:r w:rsidRPr="003472CE">
        <w:rPr>
          <w:rFonts w:ascii="Times New Roman" w:eastAsia="Times New Roman" w:hAnsi="Times New Roman"/>
          <w:sz w:val="20"/>
          <w:szCs w:val="20"/>
          <w:lang w:val="it-IT"/>
        </w:rPr>
        <w:br/>
      </w:r>
      <w:r w:rsidRPr="003472CE">
        <w:rPr>
          <w:rFonts w:ascii="Times New Roman" w:eastAsia="Times New Roman" w:hAnsi="Times New Roman"/>
          <w:b/>
          <w:bCs/>
          <w:sz w:val="20"/>
          <w:szCs w:val="20"/>
          <w:lang w:val="it-IT"/>
        </w:rPr>
        <w:t>9.1.</w:t>
      </w:r>
      <w:r w:rsidRPr="003472CE">
        <w:rPr>
          <w:rFonts w:ascii="Times New Roman" w:eastAsia="Times New Roman" w:hAnsi="Times New Roman"/>
          <w:sz w:val="20"/>
          <w:szCs w:val="20"/>
          <w:lang w:val="it-IT"/>
        </w:rPr>
        <w:t xml:space="preserve"> Prezentul Regulament este la dispoziția oricărei persoane sau autoritați interesate, începând cu data de 25.09.202</w:t>
      </w:r>
      <w:r w:rsidR="00A84D04" w:rsidRPr="003472CE">
        <w:rPr>
          <w:rFonts w:ascii="Times New Roman" w:eastAsia="Times New Roman" w:hAnsi="Times New Roman"/>
          <w:sz w:val="20"/>
          <w:szCs w:val="20"/>
          <w:lang w:val="it-IT"/>
        </w:rPr>
        <w:t>5</w:t>
      </w:r>
      <w:r w:rsidRPr="003472CE">
        <w:rPr>
          <w:rFonts w:ascii="Times New Roman" w:eastAsia="Times New Roman" w:hAnsi="Times New Roman"/>
          <w:sz w:val="20"/>
          <w:szCs w:val="20"/>
          <w:lang w:val="it-IT"/>
        </w:rPr>
        <w:t xml:space="preserve">, putând fi consultat gratuit pe site-ul </w:t>
      </w:r>
      <w:hyperlink r:id="rId8" w:history="1">
        <w:r w:rsidRPr="003472CE">
          <w:rPr>
            <w:rFonts w:ascii="Times New Roman" w:eastAsia="Times New Roman" w:hAnsi="Times New Roman"/>
            <w:color w:val="0000FF"/>
            <w:sz w:val="20"/>
            <w:szCs w:val="20"/>
            <w:u w:val="single"/>
            <w:lang w:val="it-IT"/>
          </w:rPr>
          <w:t>www.aquatim.ro</w:t>
        </w:r>
      </w:hyperlink>
      <w:r w:rsidRPr="003472CE">
        <w:rPr>
          <w:rFonts w:ascii="Times New Roman" w:eastAsia="Times New Roman" w:hAnsi="Times New Roman"/>
          <w:sz w:val="20"/>
          <w:szCs w:val="20"/>
          <w:lang w:val="it-IT"/>
        </w:rPr>
        <w:t xml:space="preserve">. </w:t>
      </w:r>
      <w:r w:rsidRPr="003472CE">
        <w:rPr>
          <w:rFonts w:ascii="Times New Roman" w:eastAsia="Times New Roman" w:hAnsi="Times New Roman"/>
          <w:sz w:val="20"/>
          <w:szCs w:val="20"/>
          <w:lang w:val="it-IT"/>
        </w:rPr>
        <w:br/>
      </w:r>
      <w:r w:rsidRPr="003472CE">
        <w:rPr>
          <w:rFonts w:ascii="Times New Roman" w:eastAsia="Times New Roman" w:hAnsi="Times New Roman"/>
          <w:b/>
          <w:bCs/>
          <w:sz w:val="20"/>
          <w:szCs w:val="20"/>
          <w:lang w:val="it-IT"/>
        </w:rPr>
        <w:t>9.2.</w:t>
      </w:r>
      <w:r w:rsidRPr="003472CE">
        <w:rPr>
          <w:rFonts w:ascii="Times New Roman" w:eastAsia="Times New Roman" w:hAnsi="Times New Roman"/>
          <w:sz w:val="20"/>
          <w:szCs w:val="20"/>
          <w:lang w:val="it-IT"/>
        </w:rPr>
        <w:t xml:space="preserve"> Participarea la Concurs implică obligativitatea respectării prevederilor prezentului Regulament.</w:t>
      </w:r>
      <w:r w:rsidRPr="003472CE">
        <w:rPr>
          <w:rFonts w:ascii="Times New Roman" w:eastAsia="Times New Roman" w:hAnsi="Times New Roman"/>
          <w:sz w:val="20"/>
          <w:szCs w:val="20"/>
          <w:lang w:val="it-IT"/>
        </w:rPr>
        <w:br/>
      </w:r>
      <w:r w:rsidRPr="003472CE">
        <w:rPr>
          <w:rFonts w:ascii="Times New Roman" w:eastAsia="Times New Roman" w:hAnsi="Times New Roman"/>
          <w:b/>
          <w:bCs/>
          <w:sz w:val="20"/>
          <w:szCs w:val="20"/>
          <w:lang w:val="it-IT"/>
        </w:rPr>
        <w:t>9.3.</w:t>
      </w:r>
      <w:r w:rsidRPr="003472CE">
        <w:rPr>
          <w:rFonts w:ascii="Times New Roman" w:eastAsia="Times New Roman" w:hAnsi="Times New Roman"/>
          <w:sz w:val="20"/>
          <w:szCs w:val="20"/>
          <w:lang w:val="it-IT"/>
        </w:rPr>
        <w:t xml:space="preserve"> Pentru organizarea Concursului, Compania Aquatim SA are nevoie sa prelucreze datele cu caracter personal ale Participanților (numele, prenumele, adresa de mail ale profesorului coordonator, numele, prenumele, clasa, liceul de proveniență ale elevilor ). Temeiul juridic al prelucrării este reprezentat de dispozițiile articolului 6 alin. 1 lit. b) din Regulamentul (UE) 2016/679 al Parlamentului European si al Consiliului din 27.04.2016 privind protecția datelor cu caracter personal. Datele cu caracter personal vor fi folosite numai în scopul desfășurării acestui Concurs. Datele cu caracter personal ale Participantilor care nu vor fi desemnati castigatori vor fi sterse din bazele de date ale Organizatorului în termen de 30 de zile de la data expirării duratei Concursului. Datele cu caracter personal ale persoanelor desemnate câștigătoare vor fi păstrate de catre Organizator timp de 5 ani începând cu data înscrierii în concurs, în conformitate cu prevederile legislatiei fiscale. Datele cu caracter personal nu vor fi transferate vreunui terț cu excepția cazurilor prevăzute de lege (ex. reprezentanți ai autorităților fiscale, poliție, etc.).</w:t>
      </w:r>
      <w:r w:rsidRPr="003472CE">
        <w:rPr>
          <w:rFonts w:ascii="Times New Roman" w:eastAsia="Times New Roman" w:hAnsi="Times New Roman"/>
          <w:sz w:val="20"/>
          <w:szCs w:val="20"/>
          <w:lang w:val="it-IT"/>
        </w:rPr>
        <w:br/>
      </w:r>
      <w:r w:rsidRPr="003472CE">
        <w:rPr>
          <w:rFonts w:ascii="Times New Roman" w:eastAsia="Times New Roman" w:hAnsi="Times New Roman"/>
          <w:b/>
          <w:bCs/>
          <w:sz w:val="20"/>
          <w:szCs w:val="20"/>
          <w:lang w:val="it-IT"/>
        </w:rPr>
        <w:t>9.4.</w:t>
      </w:r>
      <w:r w:rsidRPr="003472CE">
        <w:rPr>
          <w:rFonts w:ascii="Times New Roman" w:eastAsia="Times New Roman" w:hAnsi="Times New Roman"/>
          <w:sz w:val="20"/>
          <w:szCs w:val="20"/>
          <w:lang w:val="it-IT"/>
        </w:rPr>
        <w:t xml:space="preserve">  Prin înscrierea la concurs, participanții își dau acordul ca această activitate să fie mediatizată pe paginile de socializare ale companiei Aquatim, Fundației Aquatim și ale Fundației Aquademica. (fotografii, filmulețe, etc.)</w:t>
      </w:r>
    </w:p>
    <w:p w14:paraId="4EE44B31" w14:textId="77777777" w:rsidR="008017E9" w:rsidRPr="003472CE" w:rsidRDefault="008017E9" w:rsidP="008017E9">
      <w:pPr>
        <w:jc w:val="both"/>
        <w:rPr>
          <w:rFonts w:ascii="Times New Roman" w:eastAsia="Times New Roman" w:hAnsi="Times New Roman"/>
          <w:b/>
          <w:bCs/>
          <w:sz w:val="20"/>
          <w:szCs w:val="20"/>
          <w:lang w:val="it-IT"/>
        </w:rPr>
      </w:pPr>
    </w:p>
    <w:p w14:paraId="27258745" w14:textId="77777777" w:rsidR="008017E9" w:rsidRPr="003472CE" w:rsidRDefault="008017E9" w:rsidP="008017E9">
      <w:pPr>
        <w:jc w:val="both"/>
        <w:rPr>
          <w:rFonts w:ascii="Times New Roman" w:eastAsia="Times New Roman" w:hAnsi="Times New Roman"/>
          <w:b/>
          <w:bCs/>
          <w:sz w:val="20"/>
          <w:szCs w:val="20"/>
          <w:lang w:val="it-IT"/>
        </w:rPr>
      </w:pPr>
      <w:r w:rsidRPr="003472CE">
        <w:rPr>
          <w:rFonts w:ascii="Times New Roman" w:eastAsia="Times New Roman" w:hAnsi="Times New Roman"/>
          <w:b/>
          <w:bCs/>
          <w:sz w:val="20"/>
          <w:szCs w:val="20"/>
          <w:lang w:val="it-IT"/>
        </w:rPr>
        <w:t>Art. 10 Litigii</w:t>
      </w:r>
    </w:p>
    <w:p w14:paraId="65C32E31" w14:textId="77777777" w:rsidR="008017E9" w:rsidRPr="003472CE" w:rsidRDefault="008017E9" w:rsidP="008017E9">
      <w:pPr>
        <w:jc w:val="both"/>
        <w:rPr>
          <w:rFonts w:ascii="Times New Roman" w:eastAsia="Times New Roman" w:hAnsi="Times New Roman"/>
          <w:sz w:val="20"/>
          <w:szCs w:val="20"/>
          <w:lang w:val="it-IT"/>
        </w:rPr>
      </w:pPr>
      <w:r w:rsidRPr="003472CE">
        <w:rPr>
          <w:rFonts w:ascii="Times New Roman" w:eastAsia="Times New Roman" w:hAnsi="Times New Roman"/>
          <w:sz w:val="20"/>
          <w:szCs w:val="20"/>
          <w:lang w:val="it-IT"/>
        </w:rPr>
        <w:br/>
        <w:t>Eventualele litigii apărute între Organizator si Participanții la Concurs se vor rezolva pe cale amiabilă sau, în cazul în care aceasta nu va fi posibilă, litigiile vor fi soluționate de instanțele judecătorești române competente.</w:t>
      </w:r>
    </w:p>
    <w:p w14:paraId="0BCFFCA0" w14:textId="77777777" w:rsidR="008017E9" w:rsidRPr="003472CE" w:rsidRDefault="008017E9" w:rsidP="008017E9">
      <w:pPr>
        <w:jc w:val="both"/>
        <w:rPr>
          <w:rFonts w:ascii="Times New Roman" w:eastAsia="Times New Roman" w:hAnsi="Times New Roman"/>
          <w:b/>
          <w:bCs/>
          <w:sz w:val="20"/>
          <w:szCs w:val="20"/>
          <w:lang w:val="it-IT"/>
        </w:rPr>
      </w:pPr>
    </w:p>
    <w:p w14:paraId="451B2C0A" w14:textId="77777777" w:rsidR="008017E9" w:rsidRPr="003472CE" w:rsidRDefault="008017E9" w:rsidP="008017E9">
      <w:pPr>
        <w:jc w:val="both"/>
        <w:rPr>
          <w:rFonts w:ascii="Times New Roman" w:eastAsia="Times New Roman" w:hAnsi="Times New Roman"/>
          <w:b/>
          <w:bCs/>
          <w:sz w:val="20"/>
          <w:szCs w:val="20"/>
          <w:lang w:val="it-IT"/>
        </w:rPr>
      </w:pPr>
      <w:r w:rsidRPr="003472CE">
        <w:rPr>
          <w:rFonts w:ascii="Times New Roman" w:eastAsia="Times New Roman" w:hAnsi="Times New Roman"/>
          <w:b/>
          <w:bCs/>
          <w:sz w:val="20"/>
          <w:szCs w:val="20"/>
          <w:lang w:val="it-IT"/>
        </w:rPr>
        <w:t>Art. 11 Dispoziții finale</w:t>
      </w:r>
    </w:p>
    <w:p w14:paraId="3E755207" w14:textId="77777777" w:rsidR="008017E9" w:rsidRPr="003472CE" w:rsidRDefault="008017E9" w:rsidP="008017E9">
      <w:pPr>
        <w:jc w:val="both"/>
        <w:rPr>
          <w:rFonts w:ascii="Times New Roman" w:eastAsia="Times New Roman" w:hAnsi="Times New Roman"/>
          <w:sz w:val="20"/>
          <w:szCs w:val="20"/>
          <w:lang w:val="it-IT"/>
        </w:rPr>
      </w:pPr>
      <w:r w:rsidRPr="003472CE">
        <w:rPr>
          <w:rFonts w:ascii="Times New Roman" w:eastAsia="Times New Roman" w:hAnsi="Times New Roman"/>
          <w:sz w:val="20"/>
          <w:szCs w:val="20"/>
          <w:lang w:val="it-IT"/>
        </w:rPr>
        <w:br/>
      </w:r>
      <w:r w:rsidRPr="003472CE">
        <w:rPr>
          <w:rFonts w:ascii="Times New Roman" w:eastAsia="Times New Roman" w:hAnsi="Times New Roman"/>
          <w:b/>
          <w:bCs/>
          <w:sz w:val="20"/>
          <w:szCs w:val="20"/>
          <w:lang w:val="it-IT"/>
        </w:rPr>
        <w:t>11.1.</w:t>
      </w:r>
      <w:r w:rsidRPr="003472CE">
        <w:rPr>
          <w:rFonts w:ascii="Times New Roman" w:eastAsia="Times New Roman" w:hAnsi="Times New Roman"/>
          <w:sz w:val="20"/>
          <w:szCs w:val="20"/>
          <w:lang w:val="it-IT"/>
        </w:rPr>
        <w:t xml:space="preserve"> Prin înscrierea la Concurs, Participanții sunt de acord cu prevederile prezentului Regulament.</w:t>
      </w:r>
      <w:r w:rsidRPr="003472CE">
        <w:rPr>
          <w:rFonts w:ascii="Times New Roman" w:eastAsia="Times New Roman" w:hAnsi="Times New Roman"/>
          <w:sz w:val="20"/>
          <w:szCs w:val="20"/>
          <w:lang w:val="it-IT"/>
        </w:rPr>
        <w:br/>
      </w:r>
      <w:r w:rsidRPr="003472CE">
        <w:rPr>
          <w:rFonts w:ascii="Times New Roman" w:eastAsia="Times New Roman" w:hAnsi="Times New Roman"/>
          <w:b/>
          <w:bCs/>
          <w:sz w:val="20"/>
          <w:szCs w:val="20"/>
          <w:lang w:val="it-IT"/>
        </w:rPr>
        <w:t>11.2.</w:t>
      </w:r>
      <w:r w:rsidRPr="003472CE">
        <w:rPr>
          <w:rFonts w:ascii="Times New Roman" w:eastAsia="Times New Roman" w:hAnsi="Times New Roman"/>
          <w:sz w:val="20"/>
          <w:szCs w:val="20"/>
          <w:lang w:val="it-IT"/>
        </w:rPr>
        <w:t xml:space="preserve"> Organizatorul nu își asuma răspunderea pentru eventualele dispute legate de dreptul de proprietate asupra premiilor valabile in Concurs.</w:t>
      </w:r>
    </w:p>
    <w:p w14:paraId="35D89A94" w14:textId="77777777" w:rsidR="008017E9" w:rsidRPr="003472CE" w:rsidRDefault="008017E9" w:rsidP="008017E9">
      <w:pPr>
        <w:jc w:val="both"/>
        <w:rPr>
          <w:rFonts w:ascii="Times New Roman" w:eastAsia="Times New Roman" w:hAnsi="Times New Roman"/>
          <w:sz w:val="20"/>
          <w:szCs w:val="20"/>
          <w:lang w:val="it-IT"/>
        </w:rPr>
      </w:pPr>
      <w:r w:rsidRPr="003472CE">
        <w:rPr>
          <w:rFonts w:ascii="Times New Roman" w:eastAsia="Times New Roman" w:hAnsi="Times New Roman"/>
          <w:sz w:val="20"/>
          <w:szCs w:val="20"/>
          <w:lang w:val="it-IT"/>
        </w:rPr>
        <w:br/>
      </w:r>
      <w:r w:rsidRPr="003472CE">
        <w:rPr>
          <w:rFonts w:ascii="Times New Roman" w:eastAsia="Times New Roman" w:hAnsi="Times New Roman"/>
          <w:b/>
          <w:bCs/>
          <w:sz w:val="20"/>
          <w:szCs w:val="20"/>
          <w:lang w:val="it-IT"/>
        </w:rPr>
        <w:t>11.3.</w:t>
      </w:r>
      <w:r w:rsidRPr="003472CE">
        <w:rPr>
          <w:rFonts w:ascii="Times New Roman" w:eastAsia="Times New Roman" w:hAnsi="Times New Roman"/>
          <w:sz w:val="20"/>
          <w:szCs w:val="20"/>
          <w:lang w:val="it-IT"/>
        </w:rPr>
        <w:t xml:space="preserve"> În cazul în care, în urma unor verificări ulterioare, se constată că una sau mai multe dintre regulile de participare nu au fost respectate, Organizatorul își rezervă dreptul de a retrage premiul acordat.</w:t>
      </w:r>
      <w:r w:rsidRPr="003472CE">
        <w:rPr>
          <w:rFonts w:ascii="Times New Roman" w:eastAsia="Times New Roman" w:hAnsi="Times New Roman"/>
          <w:sz w:val="20"/>
          <w:szCs w:val="20"/>
          <w:lang w:val="it-IT"/>
        </w:rPr>
        <w:br/>
      </w:r>
      <w:r w:rsidRPr="003472CE">
        <w:rPr>
          <w:rFonts w:ascii="Times New Roman" w:eastAsia="Times New Roman" w:hAnsi="Times New Roman"/>
          <w:b/>
          <w:bCs/>
          <w:sz w:val="20"/>
          <w:szCs w:val="20"/>
          <w:lang w:val="it-IT"/>
        </w:rPr>
        <w:t>11.4.</w:t>
      </w:r>
      <w:r w:rsidRPr="003472CE">
        <w:rPr>
          <w:rFonts w:ascii="Times New Roman" w:eastAsia="Times New Roman" w:hAnsi="Times New Roman"/>
          <w:sz w:val="20"/>
          <w:szCs w:val="20"/>
          <w:lang w:val="it-IT"/>
        </w:rPr>
        <w:t xml:space="preserve"> În cazul în care organizarea Concursului este împiedicată de evenimente de forță majoră, Organizatorul își rezervă dreptul de a decide, după caz, încheierea, prelungirea sau amânarea acestuia.</w:t>
      </w:r>
      <w:r w:rsidRPr="003472CE">
        <w:rPr>
          <w:rFonts w:ascii="Times New Roman" w:eastAsia="Times New Roman" w:hAnsi="Times New Roman"/>
          <w:sz w:val="20"/>
          <w:szCs w:val="20"/>
          <w:lang w:val="it-IT"/>
        </w:rPr>
        <w:br/>
      </w:r>
      <w:r w:rsidRPr="003472CE">
        <w:rPr>
          <w:rFonts w:ascii="Times New Roman" w:eastAsia="Times New Roman" w:hAnsi="Times New Roman"/>
          <w:sz w:val="20"/>
          <w:szCs w:val="20"/>
          <w:lang w:val="it-IT"/>
        </w:rPr>
        <w:br/>
      </w:r>
    </w:p>
    <w:p w14:paraId="51AEF6E8" w14:textId="77777777" w:rsidR="008017E9" w:rsidRPr="003472CE" w:rsidRDefault="008017E9" w:rsidP="008017E9">
      <w:pPr>
        <w:spacing w:after="160" w:line="259" w:lineRule="auto"/>
        <w:jc w:val="both"/>
        <w:rPr>
          <w:rFonts w:ascii="Times New Roman" w:eastAsia="Calibri" w:hAnsi="Times New Roman"/>
          <w:sz w:val="20"/>
          <w:szCs w:val="20"/>
          <w:lang w:val="it-IT"/>
        </w:rPr>
      </w:pPr>
    </w:p>
    <w:p w14:paraId="404305A3" w14:textId="77777777" w:rsidR="008017E9" w:rsidRPr="003472CE" w:rsidRDefault="008017E9" w:rsidP="008017E9">
      <w:pPr>
        <w:jc w:val="both"/>
        <w:rPr>
          <w:rFonts w:ascii="Times New Roman" w:hAnsi="Times New Roman"/>
          <w:sz w:val="20"/>
          <w:szCs w:val="20"/>
          <w:lang w:val="it-IT"/>
        </w:rPr>
      </w:pPr>
    </w:p>
    <w:p w14:paraId="4DB65389" w14:textId="77777777" w:rsidR="004655D1" w:rsidRPr="003472CE" w:rsidRDefault="004655D1" w:rsidP="004655D1">
      <w:pPr>
        <w:rPr>
          <w:rFonts w:ascii="Times New Roman" w:hAnsi="Times New Roman"/>
          <w:lang w:val="it-IT"/>
        </w:rPr>
      </w:pPr>
    </w:p>
    <w:sectPr w:rsidR="004655D1" w:rsidRPr="003472CE" w:rsidSect="00E259BA">
      <w:headerReference w:type="even" r:id="rId9"/>
      <w:headerReference w:type="default" r:id="rId10"/>
      <w:footerReference w:type="even" r:id="rId11"/>
      <w:footerReference w:type="default" r:id="rId12"/>
      <w:pgSz w:w="11900" w:h="16840"/>
      <w:pgMar w:top="2076" w:right="1134" w:bottom="1134" w:left="1418" w:header="1890" w:footer="1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00BE3" w14:textId="77777777" w:rsidR="00FB7EA1" w:rsidRDefault="00FB7EA1" w:rsidP="00CA564C">
      <w:r>
        <w:separator/>
      </w:r>
    </w:p>
  </w:endnote>
  <w:endnote w:type="continuationSeparator" w:id="0">
    <w:p w14:paraId="64D7BB60" w14:textId="77777777" w:rsidR="00FB7EA1" w:rsidRDefault="00FB7EA1" w:rsidP="00CA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16AAC" w14:textId="77777777" w:rsidR="00CA564C" w:rsidRDefault="00CA564C" w:rsidP="00CB2FA5">
    <w:pPr>
      <w:pStyle w:val="Footer"/>
      <w:tabs>
        <w:tab w:val="clear" w:pos="4320"/>
        <w:tab w:val="clear" w:pos="8640"/>
        <w:tab w:val="center" w:pos="4674"/>
        <w:tab w:val="right" w:pos="9348"/>
      </w:tabs>
    </w:pPr>
    <w:r>
      <w:t>[Type text]</w:t>
    </w:r>
    <w:r w:rsidR="00CB2FA5">
      <w:tab/>
    </w:r>
    <w:r>
      <w:t>[Type text]</w:t>
    </w:r>
    <w:r w:rsidR="00CB2FA5">
      <w:tab/>
    </w:r>
    <w:r>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A62DE" w14:textId="77777777" w:rsidR="00CA564C" w:rsidRPr="001F40A6" w:rsidRDefault="00E259BA" w:rsidP="001F40A6">
    <w:pPr>
      <w:pStyle w:val="Footer"/>
    </w:pPr>
    <w:r>
      <w:rPr>
        <w:noProof/>
      </w:rPr>
      <w:drawing>
        <wp:anchor distT="0" distB="0" distL="114300" distR="114300" simplePos="0" relativeHeight="251660288" behindDoc="0" locked="0" layoutInCell="1" allowOverlap="1" wp14:anchorId="25B3B02A" wp14:editId="7979F95F">
          <wp:simplePos x="0" y="0"/>
          <wp:positionH relativeFrom="column">
            <wp:posOffset>-914400</wp:posOffset>
          </wp:positionH>
          <wp:positionV relativeFrom="paragraph">
            <wp:posOffset>179070</wp:posOffset>
          </wp:positionV>
          <wp:extent cx="7565390" cy="810260"/>
          <wp:effectExtent l="19050" t="0" r="0" b="0"/>
          <wp:wrapNone/>
          <wp:docPr id="3" name="Picture 3"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
                  <pic:cNvPicPr>
                    <a:picLocks noChangeAspect="1" noChangeArrowheads="1"/>
                  </pic:cNvPicPr>
                </pic:nvPicPr>
                <pic:blipFill>
                  <a:blip r:embed="rId1"/>
                  <a:srcRect/>
                  <a:stretch>
                    <a:fillRect/>
                  </a:stretch>
                </pic:blipFill>
                <pic:spPr bwMode="auto">
                  <a:xfrm>
                    <a:off x="0" y="0"/>
                    <a:ext cx="7565390" cy="81026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BACB7" w14:textId="77777777" w:rsidR="00FB7EA1" w:rsidRDefault="00FB7EA1" w:rsidP="00CA564C">
      <w:r>
        <w:separator/>
      </w:r>
    </w:p>
  </w:footnote>
  <w:footnote w:type="continuationSeparator" w:id="0">
    <w:p w14:paraId="2899C845" w14:textId="77777777" w:rsidR="00FB7EA1" w:rsidRDefault="00FB7EA1" w:rsidP="00CA5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096B7" w14:textId="77777777" w:rsidR="00CA564C" w:rsidRDefault="00CA564C" w:rsidP="00CB2FA5">
    <w:pPr>
      <w:pStyle w:val="Header"/>
      <w:tabs>
        <w:tab w:val="clear" w:pos="4320"/>
        <w:tab w:val="clear" w:pos="8640"/>
        <w:tab w:val="center" w:pos="4674"/>
        <w:tab w:val="right" w:pos="9348"/>
      </w:tabs>
    </w:pPr>
    <w:r>
      <w:t>[Type text]</w:t>
    </w:r>
    <w:r w:rsidR="00CB2FA5">
      <w:tab/>
    </w:r>
    <w:r>
      <w:t>[Type text]</w:t>
    </w:r>
    <w:r w:rsidR="00CB2FA5">
      <w:tab/>
    </w:r>
    <w:r>
      <w:t>[Type text]</w:t>
    </w:r>
  </w:p>
  <w:p w14:paraId="7892B4BB" w14:textId="77777777" w:rsidR="00CA564C" w:rsidRDefault="00CA56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93226" w14:textId="77777777" w:rsidR="00CA564C" w:rsidRDefault="00E259BA">
    <w:pPr>
      <w:pStyle w:val="Header"/>
    </w:pPr>
    <w:r>
      <w:rPr>
        <w:noProof/>
      </w:rPr>
      <w:drawing>
        <wp:anchor distT="0" distB="0" distL="114300" distR="114300" simplePos="0" relativeHeight="251657216" behindDoc="0" locked="0" layoutInCell="1" allowOverlap="1" wp14:anchorId="14E817AE" wp14:editId="26E120CA">
          <wp:simplePos x="0" y="0"/>
          <wp:positionH relativeFrom="column">
            <wp:posOffset>-914400</wp:posOffset>
          </wp:positionH>
          <wp:positionV relativeFrom="paragraph">
            <wp:posOffset>-1219200</wp:posOffset>
          </wp:positionV>
          <wp:extent cx="7565390" cy="1122680"/>
          <wp:effectExtent l="19050" t="0" r="0" b="0"/>
          <wp:wrapNone/>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7565390" cy="11226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8033C"/>
    <w:multiLevelType w:val="hybridMultilevel"/>
    <w:tmpl w:val="6B8A0F5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44539"/>
    <w:multiLevelType w:val="hybridMultilevel"/>
    <w:tmpl w:val="BC2218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10629B"/>
    <w:multiLevelType w:val="multilevel"/>
    <w:tmpl w:val="34E8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30982"/>
    <w:multiLevelType w:val="hybridMultilevel"/>
    <w:tmpl w:val="DB946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211E8"/>
    <w:multiLevelType w:val="hybridMultilevel"/>
    <w:tmpl w:val="297A7AEA"/>
    <w:lvl w:ilvl="0" w:tplc="325AFA18">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532522"/>
    <w:multiLevelType w:val="multilevel"/>
    <w:tmpl w:val="6F40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F47F1"/>
    <w:multiLevelType w:val="multilevel"/>
    <w:tmpl w:val="89808DE2"/>
    <w:lvl w:ilvl="0">
      <w:start w:val="1"/>
      <w:numFmt w:val="decimal"/>
      <w:lvlText w:val="%1."/>
      <w:lvlJc w:val="left"/>
      <w:pPr>
        <w:tabs>
          <w:tab w:val="num" w:pos="786"/>
        </w:tabs>
        <w:ind w:left="786" w:hanging="360"/>
      </w:pPr>
      <w:rPr>
        <w:rFonts w:asciiTheme="minorHAnsi" w:eastAsiaTheme="minorHAnsi" w:hAnsiTheme="minorHAnsi" w:cstheme="minorBidi"/>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7" w15:restartNumberingAfterBreak="0">
    <w:nsid w:val="4F8203C1"/>
    <w:multiLevelType w:val="hybridMultilevel"/>
    <w:tmpl w:val="F5CA0358"/>
    <w:lvl w:ilvl="0" w:tplc="04090001">
      <w:start w:val="1"/>
      <w:numFmt w:val="bullet"/>
      <w:lvlText w:val=""/>
      <w:lvlJc w:val="left"/>
      <w:pPr>
        <w:ind w:left="1409" w:hanging="360"/>
      </w:pPr>
      <w:rPr>
        <w:rFonts w:ascii="Symbol" w:hAnsi="Symbol"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8" w15:restartNumberingAfterBreak="0">
    <w:nsid w:val="554619F4"/>
    <w:multiLevelType w:val="hybridMultilevel"/>
    <w:tmpl w:val="3A38E186"/>
    <w:lvl w:ilvl="0" w:tplc="04090001">
      <w:start w:val="1"/>
      <w:numFmt w:val="bullet"/>
      <w:lvlText w:val=""/>
      <w:lvlJc w:val="left"/>
      <w:pPr>
        <w:ind w:left="3510" w:hanging="360"/>
      </w:pPr>
      <w:rPr>
        <w:rFonts w:ascii="Symbol" w:hAnsi="Symbol" w:hint="default"/>
      </w:rPr>
    </w:lvl>
    <w:lvl w:ilvl="1" w:tplc="04090003">
      <w:start w:val="1"/>
      <w:numFmt w:val="bullet"/>
      <w:lvlText w:val="o"/>
      <w:lvlJc w:val="left"/>
      <w:pPr>
        <w:ind w:left="4139" w:hanging="360"/>
      </w:pPr>
      <w:rPr>
        <w:rFonts w:ascii="Courier New" w:hAnsi="Courier New" w:cs="Courier New" w:hint="default"/>
      </w:rPr>
    </w:lvl>
    <w:lvl w:ilvl="2" w:tplc="04090005">
      <w:start w:val="1"/>
      <w:numFmt w:val="bullet"/>
      <w:lvlText w:val=""/>
      <w:lvlJc w:val="left"/>
      <w:pPr>
        <w:ind w:left="4859" w:hanging="360"/>
      </w:pPr>
      <w:rPr>
        <w:rFonts w:ascii="Wingdings" w:hAnsi="Wingdings" w:hint="default"/>
      </w:rPr>
    </w:lvl>
    <w:lvl w:ilvl="3" w:tplc="04090001">
      <w:start w:val="1"/>
      <w:numFmt w:val="bullet"/>
      <w:lvlText w:val=""/>
      <w:lvlJc w:val="left"/>
      <w:pPr>
        <w:ind w:left="5579" w:hanging="360"/>
      </w:pPr>
      <w:rPr>
        <w:rFonts w:ascii="Symbol" w:hAnsi="Symbol" w:hint="default"/>
      </w:rPr>
    </w:lvl>
    <w:lvl w:ilvl="4" w:tplc="04090003">
      <w:start w:val="1"/>
      <w:numFmt w:val="bullet"/>
      <w:lvlText w:val="o"/>
      <w:lvlJc w:val="left"/>
      <w:pPr>
        <w:ind w:left="6299" w:hanging="360"/>
      </w:pPr>
      <w:rPr>
        <w:rFonts w:ascii="Courier New" w:hAnsi="Courier New" w:cs="Courier New" w:hint="default"/>
      </w:rPr>
    </w:lvl>
    <w:lvl w:ilvl="5" w:tplc="04090005">
      <w:start w:val="1"/>
      <w:numFmt w:val="bullet"/>
      <w:lvlText w:val=""/>
      <w:lvlJc w:val="left"/>
      <w:pPr>
        <w:ind w:left="7019" w:hanging="360"/>
      </w:pPr>
      <w:rPr>
        <w:rFonts w:ascii="Wingdings" w:hAnsi="Wingdings" w:hint="default"/>
      </w:rPr>
    </w:lvl>
    <w:lvl w:ilvl="6" w:tplc="04090001">
      <w:start w:val="1"/>
      <w:numFmt w:val="bullet"/>
      <w:lvlText w:val=""/>
      <w:lvlJc w:val="left"/>
      <w:pPr>
        <w:ind w:left="7739" w:hanging="360"/>
      </w:pPr>
      <w:rPr>
        <w:rFonts w:ascii="Symbol" w:hAnsi="Symbol" w:hint="default"/>
      </w:rPr>
    </w:lvl>
    <w:lvl w:ilvl="7" w:tplc="04090003">
      <w:start w:val="1"/>
      <w:numFmt w:val="bullet"/>
      <w:lvlText w:val="o"/>
      <w:lvlJc w:val="left"/>
      <w:pPr>
        <w:ind w:left="8459" w:hanging="360"/>
      </w:pPr>
      <w:rPr>
        <w:rFonts w:ascii="Courier New" w:hAnsi="Courier New" w:cs="Courier New" w:hint="default"/>
      </w:rPr>
    </w:lvl>
    <w:lvl w:ilvl="8" w:tplc="04090005">
      <w:start w:val="1"/>
      <w:numFmt w:val="bullet"/>
      <w:lvlText w:val=""/>
      <w:lvlJc w:val="left"/>
      <w:pPr>
        <w:ind w:left="9179" w:hanging="360"/>
      </w:pPr>
      <w:rPr>
        <w:rFonts w:ascii="Wingdings" w:hAnsi="Wingdings" w:hint="default"/>
      </w:rPr>
    </w:lvl>
  </w:abstractNum>
  <w:abstractNum w:abstractNumId="9" w15:restartNumberingAfterBreak="0">
    <w:nsid w:val="607528AC"/>
    <w:multiLevelType w:val="hybridMultilevel"/>
    <w:tmpl w:val="06B83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413A84"/>
    <w:multiLevelType w:val="hybridMultilevel"/>
    <w:tmpl w:val="20663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DE01F4"/>
    <w:multiLevelType w:val="hybridMultilevel"/>
    <w:tmpl w:val="53C2CA9C"/>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2" w15:restartNumberingAfterBreak="0">
    <w:nsid w:val="7A237048"/>
    <w:multiLevelType w:val="hybridMultilevel"/>
    <w:tmpl w:val="08641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88322415">
    <w:abstractNumId w:val="8"/>
  </w:num>
  <w:num w:numId="2" w16cid:durableId="1300526830">
    <w:abstractNumId w:val="8"/>
  </w:num>
  <w:num w:numId="3" w16cid:durableId="27532776">
    <w:abstractNumId w:val="10"/>
  </w:num>
  <w:num w:numId="4" w16cid:durableId="594091370">
    <w:abstractNumId w:val="6"/>
  </w:num>
  <w:num w:numId="5" w16cid:durableId="725491057">
    <w:abstractNumId w:val="0"/>
  </w:num>
  <w:num w:numId="6" w16cid:durableId="1780443994">
    <w:abstractNumId w:val="4"/>
  </w:num>
  <w:num w:numId="7" w16cid:durableId="310985759">
    <w:abstractNumId w:val="5"/>
  </w:num>
  <w:num w:numId="8" w16cid:durableId="1034815300">
    <w:abstractNumId w:val="2"/>
  </w:num>
  <w:num w:numId="9" w16cid:durableId="1604141909">
    <w:abstractNumId w:val="9"/>
  </w:num>
  <w:num w:numId="10" w16cid:durableId="1116827675">
    <w:abstractNumId w:val="1"/>
  </w:num>
  <w:num w:numId="11" w16cid:durableId="238059065">
    <w:abstractNumId w:val="3"/>
  </w:num>
  <w:num w:numId="12" w16cid:durableId="1042367201">
    <w:abstractNumId w:val="12"/>
  </w:num>
  <w:num w:numId="13" w16cid:durableId="2066709477">
    <w:abstractNumId w:val="7"/>
  </w:num>
  <w:num w:numId="14" w16cid:durableId="12163551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4C"/>
    <w:rsid w:val="0000489D"/>
    <w:rsid w:val="00062931"/>
    <w:rsid w:val="000715B3"/>
    <w:rsid w:val="000731C0"/>
    <w:rsid w:val="000B7366"/>
    <w:rsid w:val="000C16E7"/>
    <w:rsid w:val="000F5DD6"/>
    <w:rsid w:val="00111539"/>
    <w:rsid w:val="00122A41"/>
    <w:rsid w:val="00135898"/>
    <w:rsid w:val="00143447"/>
    <w:rsid w:val="001561D7"/>
    <w:rsid w:val="00157CD4"/>
    <w:rsid w:val="00166566"/>
    <w:rsid w:val="001825BF"/>
    <w:rsid w:val="001B5AD0"/>
    <w:rsid w:val="001E584D"/>
    <w:rsid w:val="001F40A6"/>
    <w:rsid w:val="00213537"/>
    <w:rsid w:val="00213A59"/>
    <w:rsid w:val="00222100"/>
    <w:rsid w:val="002266C0"/>
    <w:rsid w:val="002B32C6"/>
    <w:rsid w:val="002C6A53"/>
    <w:rsid w:val="002D45E1"/>
    <w:rsid w:val="0031006C"/>
    <w:rsid w:val="00320C21"/>
    <w:rsid w:val="00330592"/>
    <w:rsid w:val="0034707A"/>
    <w:rsid w:val="00347276"/>
    <w:rsid w:val="003472CE"/>
    <w:rsid w:val="00353CA5"/>
    <w:rsid w:val="003802C6"/>
    <w:rsid w:val="00383DDD"/>
    <w:rsid w:val="00387C32"/>
    <w:rsid w:val="003B32D6"/>
    <w:rsid w:val="003C2A19"/>
    <w:rsid w:val="003E11F2"/>
    <w:rsid w:val="003F1242"/>
    <w:rsid w:val="00411880"/>
    <w:rsid w:val="00412E8A"/>
    <w:rsid w:val="00415197"/>
    <w:rsid w:val="0041740E"/>
    <w:rsid w:val="00443E9D"/>
    <w:rsid w:val="004456D9"/>
    <w:rsid w:val="00451303"/>
    <w:rsid w:val="00461788"/>
    <w:rsid w:val="0046477B"/>
    <w:rsid w:val="004655D1"/>
    <w:rsid w:val="004663C9"/>
    <w:rsid w:val="0047399A"/>
    <w:rsid w:val="004C1583"/>
    <w:rsid w:val="00523313"/>
    <w:rsid w:val="005302A3"/>
    <w:rsid w:val="005560B7"/>
    <w:rsid w:val="005600CE"/>
    <w:rsid w:val="005A650C"/>
    <w:rsid w:val="005C2A27"/>
    <w:rsid w:val="005F1193"/>
    <w:rsid w:val="005F4E51"/>
    <w:rsid w:val="0063532C"/>
    <w:rsid w:val="00660603"/>
    <w:rsid w:val="00660804"/>
    <w:rsid w:val="006825F8"/>
    <w:rsid w:val="00693E21"/>
    <w:rsid w:val="006944B4"/>
    <w:rsid w:val="006D7FFB"/>
    <w:rsid w:val="006F13A4"/>
    <w:rsid w:val="006F5DE3"/>
    <w:rsid w:val="006F7BC9"/>
    <w:rsid w:val="00700CCD"/>
    <w:rsid w:val="007045DA"/>
    <w:rsid w:val="00720D71"/>
    <w:rsid w:val="00723E9A"/>
    <w:rsid w:val="0072475B"/>
    <w:rsid w:val="00725B12"/>
    <w:rsid w:val="0073591C"/>
    <w:rsid w:val="00742DBC"/>
    <w:rsid w:val="00745A4A"/>
    <w:rsid w:val="007734D0"/>
    <w:rsid w:val="00787B2B"/>
    <w:rsid w:val="008017E9"/>
    <w:rsid w:val="00807C6B"/>
    <w:rsid w:val="008249CA"/>
    <w:rsid w:val="0082788F"/>
    <w:rsid w:val="00827A2D"/>
    <w:rsid w:val="00863674"/>
    <w:rsid w:val="00865C82"/>
    <w:rsid w:val="008737FA"/>
    <w:rsid w:val="00882841"/>
    <w:rsid w:val="00884CA0"/>
    <w:rsid w:val="008B44F4"/>
    <w:rsid w:val="008D0B6C"/>
    <w:rsid w:val="008D0D29"/>
    <w:rsid w:val="008D7C4C"/>
    <w:rsid w:val="008E7C65"/>
    <w:rsid w:val="008F5C1A"/>
    <w:rsid w:val="00925055"/>
    <w:rsid w:val="0092627C"/>
    <w:rsid w:val="00926913"/>
    <w:rsid w:val="00944BCE"/>
    <w:rsid w:val="00960C88"/>
    <w:rsid w:val="0099105C"/>
    <w:rsid w:val="009B4062"/>
    <w:rsid w:val="009C1524"/>
    <w:rsid w:val="009D5BAF"/>
    <w:rsid w:val="009E27FB"/>
    <w:rsid w:val="00A0548E"/>
    <w:rsid w:val="00A55DA5"/>
    <w:rsid w:val="00A57B9C"/>
    <w:rsid w:val="00A60DEF"/>
    <w:rsid w:val="00A70193"/>
    <w:rsid w:val="00A84D04"/>
    <w:rsid w:val="00A9208A"/>
    <w:rsid w:val="00A95D46"/>
    <w:rsid w:val="00AA24D5"/>
    <w:rsid w:val="00AB1B02"/>
    <w:rsid w:val="00AC55BB"/>
    <w:rsid w:val="00AD3DAC"/>
    <w:rsid w:val="00AE04F3"/>
    <w:rsid w:val="00B42152"/>
    <w:rsid w:val="00B7175E"/>
    <w:rsid w:val="00B85DCA"/>
    <w:rsid w:val="00B97D98"/>
    <w:rsid w:val="00BB1D25"/>
    <w:rsid w:val="00BF0400"/>
    <w:rsid w:val="00BF5810"/>
    <w:rsid w:val="00C07DFD"/>
    <w:rsid w:val="00C30F85"/>
    <w:rsid w:val="00C432EF"/>
    <w:rsid w:val="00C51072"/>
    <w:rsid w:val="00C65106"/>
    <w:rsid w:val="00C66A68"/>
    <w:rsid w:val="00C96FA8"/>
    <w:rsid w:val="00CA5110"/>
    <w:rsid w:val="00CA564C"/>
    <w:rsid w:val="00CB2FA5"/>
    <w:rsid w:val="00CF3CCA"/>
    <w:rsid w:val="00D166D2"/>
    <w:rsid w:val="00D30645"/>
    <w:rsid w:val="00D74B9E"/>
    <w:rsid w:val="00D873EF"/>
    <w:rsid w:val="00DB7757"/>
    <w:rsid w:val="00DD7E52"/>
    <w:rsid w:val="00DE586B"/>
    <w:rsid w:val="00E259BA"/>
    <w:rsid w:val="00E4320C"/>
    <w:rsid w:val="00E64931"/>
    <w:rsid w:val="00EB0F69"/>
    <w:rsid w:val="00EB4DE4"/>
    <w:rsid w:val="00EC3D1A"/>
    <w:rsid w:val="00EE5029"/>
    <w:rsid w:val="00F04253"/>
    <w:rsid w:val="00F22516"/>
    <w:rsid w:val="00F45F1D"/>
    <w:rsid w:val="00F46B23"/>
    <w:rsid w:val="00FA0B4A"/>
    <w:rsid w:val="00FB2C01"/>
    <w:rsid w:val="00FB7EA1"/>
    <w:rsid w:val="00FC2136"/>
    <w:rsid w:val="00FC2931"/>
    <w:rsid w:val="00FC50E4"/>
    <w:rsid w:val="00FD1741"/>
    <w:rsid w:val="00FE536B"/>
    <w:rsid w:val="00FE5F44"/>
    <w:rsid w:val="00FF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2486F5"/>
  <w15:docId w15:val="{A0F944BA-A477-4F56-B73E-C370D388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B2FA5"/>
    <w:pPr>
      <w:keepNext/>
      <w:spacing w:line="360" w:lineRule="auto"/>
      <w:outlineLvl w:val="0"/>
    </w:pPr>
    <w:rPr>
      <w:rFonts w:ascii="Times New Roman" w:eastAsia="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64C"/>
    <w:pPr>
      <w:tabs>
        <w:tab w:val="center" w:pos="4320"/>
        <w:tab w:val="right" w:pos="8640"/>
      </w:tabs>
    </w:pPr>
  </w:style>
  <w:style w:type="character" w:customStyle="1" w:styleId="HeaderChar">
    <w:name w:val="Header Char"/>
    <w:basedOn w:val="DefaultParagraphFont"/>
    <w:link w:val="Header"/>
    <w:uiPriority w:val="99"/>
    <w:rsid w:val="00CA564C"/>
  </w:style>
  <w:style w:type="paragraph" w:styleId="Footer">
    <w:name w:val="footer"/>
    <w:basedOn w:val="Normal"/>
    <w:link w:val="FooterChar"/>
    <w:uiPriority w:val="99"/>
    <w:unhideWhenUsed/>
    <w:rsid w:val="00CA564C"/>
    <w:pPr>
      <w:tabs>
        <w:tab w:val="center" w:pos="4320"/>
        <w:tab w:val="right" w:pos="8640"/>
      </w:tabs>
    </w:pPr>
  </w:style>
  <w:style w:type="character" w:customStyle="1" w:styleId="FooterChar">
    <w:name w:val="Footer Char"/>
    <w:basedOn w:val="DefaultParagraphFont"/>
    <w:link w:val="Footer"/>
    <w:uiPriority w:val="99"/>
    <w:rsid w:val="00CA564C"/>
  </w:style>
  <w:style w:type="paragraph" w:styleId="BalloonText">
    <w:name w:val="Balloon Text"/>
    <w:basedOn w:val="Normal"/>
    <w:link w:val="BalloonTextChar"/>
    <w:uiPriority w:val="99"/>
    <w:semiHidden/>
    <w:unhideWhenUsed/>
    <w:rsid w:val="00CA564C"/>
    <w:rPr>
      <w:rFonts w:ascii="Lucida Grande" w:hAnsi="Lucida Grande"/>
      <w:sz w:val="18"/>
      <w:szCs w:val="18"/>
    </w:rPr>
  </w:style>
  <w:style w:type="character" w:customStyle="1" w:styleId="BalloonTextChar">
    <w:name w:val="Balloon Text Char"/>
    <w:link w:val="BalloonText"/>
    <w:uiPriority w:val="99"/>
    <w:semiHidden/>
    <w:rsid w:val="00CA564C"/>
    <w:rPr>
      <w:rFonts w:ascii="Lucida Grande" w:hAnsi="Lucida Grande" w:cs="Lucida Grande"/>
      <w:sz w:val="18"/>
      <w:szCs w:val="18"/>
    </w:rPr>
  </w:style>
  <w:style w:type="character" w:customStyle="1" w:styleId="Heading1Char">
    <w:name w:val="Heading 1 Char"/>
    <w:link w:val="Heading1"/>
    <w:rsid w:val="00CB2FA5"/>
    <w:rPr>
      <w:rFonts w:ascii="Times New Roman" w:eastAsia="Times New Roman" w:hAnsi="Times New Roman" w:cs="Times New Roman"/>
      <w:b/>
      <w:sz w:val="22"/>
      <w:szCs w:val="20"/>
    </w:rPr>
  </w:style>
  <w:style w:type="paragraph" w:styleId="BodyText">
    <w:name w:val="Body Text"/>
    <w:basedOn w:val="Normal"/>
    <w:link w:val="BodyTextChar"/>
    <w:rsid w:val="00CB2FA5"/>
    <w:rPr>
      <w:rFonts w:ascii="Arial" w:eastAsia="Times New Roman" w:hAnsi="Arial"/>
      <w:sz w:val="20"/>
      <w:szCs w:val="20"/>
      <w:lang w:val="fr-FR" w:eastAsia="ro-RO"/>
    </w:rPr>
  </w:style>
  <w:style w:type="character" w:customStyle="1" w:styleId="BodyTextChar">
    <w:name w:val="Body Text Char"/>
    <w:link w:val="BodyText"/>
    <w:rsid w:val="00CB2FA5"/>
    <w:rPr>
      <w:rFonts w:ascii="Arial" w:eastAsia="Times New Roman" w:hAnsi="Arial" w:cs="Arial"/>
      <w:sz w:val="20"/>
      <w:lang w:val="fr-FR" w:eastAsia="ro-RO"/>
    </w:rPr>
  </w:style>
  <w:style w:type="table" w:styleId="TableGrid">
    <w:name w:val="Table Grid"/>
    <w:basedOn w:val="TableNormal"/>
    <w:uiPriority w:val="39"/>
    <w:rsid w:val="0063532C"/>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CA5"/>
    <w:pPr>
      <w:spacing w:after="160" w:line="278" w:lineRule="auto"/>
      <w:ind w:left="720"/>
      <w:contextualSpacing/>
    </w:pPr>
    <w:rPr>
      <w:rFonts w:asciiTheme="minorHAnsi" w:eastAsiaTheme="minorHAnsi" w:hAnsiTheme="minorHAnsi" w:cstheme="minorBidi"/>
      <w:kern w:val="2"/>
      <w:lang w:val="en-GB"/>
      <w14:ligatures w14:val="standardContextual"/>
    </w:rPr>
  </w:style>
  <w:style w:type="character" w:styleId="Hyperlink">
    <w:name w:val="Hyperlink"/>
    <w:basedOn w:val="DefaultParagraphFont"/>
    <w:uiPriority w:val="99"/>
    <w:unhideWhenUsed/>
    <w:rsid w:val="00AE04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977659">
      <w:bodyDiv w:val="1"/>
      <w:marLeft w:val="0"/>
      <w:marRight w:val="0"/>
      <w:marTop w:val="0"/>
      <w:marBottom w:val="0"/>
      <w:divBdr>
        <w:top w:val="none" w:sz="0" w:space="0" w:color="auto"/>
        <w:left w:val="none" w:sz="0" w:space="0" w:color="auto"/>
        <w:bottom w:val="none" w:sz="0" w:space="0" w:color="auto"/>
        <w:right w:val="none" w:sz="0" w:space="0" w:color="auto"/>
      </w:divBdr>
    </w:div>
    <w:div w:id="1188713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quatim.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9328C-F37B-40E5-976B-90E93D3DE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Lavinia</dc:creator>
  <cp:lastModifiedBy>Alina Maier</cp:lastModifiedBy>
  <cp:revision>2</cp:revision>
  <cp:lastPrinted>2025-07-25T08:36:00Z</cp:lastPrinted>
  <dcterms:created xsi:type="dcterms:W3CDTF">2025-11-05T11:00:00Z</dcterms:created>
  <dcterms:modified xsi:type="dcterms:W3CDTF">2025-11-05T11:00:00Z</dcterms:modified>
</cp:coreProperties>
</file>